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p>
    <w:tbl>
      <w:tblPr>
        <w:tblStyle w:val="afc"/>
        <w:tblW w:w="10394" w:type="dxa"/>
        <w:tblInd w:w="-5" w:type="dxa"/>
        <w:tblLayout w:type="fixed"/>
        <w:tblLook w:val="0400" w:firstRow="0" w:lastRow="0" w:firstColumn="0" w:lastColumn="0" w:noHBand="0" w:noVBand="1"/>
      </w:tblPr>
      <w:tblGrid>
        <w:gridCol w:w="4849"/>
        <w:gridCol w:w="5545"/>
      </w:tblGrid>
      <w:tr w:rsidR="0001098B" w:rsidRPr="0001098B" w14:paraId="5B8204AD" w14:textId="77777777">
        <w:trPr>
          <w:trHeight w:val="449"/>
        </w:trPr>
        <w:tc>
          <w:tcPr>
            <w:tcW w:w="4849" w:type="dxa"/>
            <w:shd w:val="clear" w:color="auto" w:fill="auto"/>
            <w:vAlign w:val="center"/>
          </w:tcPr>
          <w:p w14:paraId="73724DB5" w14:textId="77777777" w:rsidR="009E2612" w:rsidRPr="0001098B" w:rsidRDefault="00C1475D">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CÔNG TY CỔ PHẦN CON CƯNG</w:t>
            </w:r>
          </w:p>
          <w:p w14:paraId="031C1118" w14:textId="2C933584" w:rsidR="009E2612" w:rsidRPr="0001098B" w:rsidRDefault="00C1475D" w:rsidP="00115DF7">
            <w:pPr>
              <w:spacing w:line="360" w:lineRule="auto"/>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 xml:space="preserve">Số: </w:t>
            </w:r>
            <w:r w:rsidR="00DB1F9B">
              <w:rPr>
                <w:rFonts w:ascii="Times New Roman" w:eastAsia="Times New Roman" w:hAnsi="Times New Roman" w:cs="Times New Roman"/>
                <w:color w:val="000000" w:themeColor="text1"/>
              </w:rPr>
              <w:t>67-02/KD-CC</w:t>
            </w:r>
          </w:p>
        </w:tc>
        <w:tc>
          <w:tcPr>
            <w:tcW w:w="5545" w:type="dxa"/>
            <w:shd w:val="clear" w:color="auto" w:fill="auto"/>
          </w:tcPr>
          <w:p w14:paraId="66C86E67" w14:textId="77777777" w:rsidR="009E2612" w:rsidRPr="0001098B" w:rsidRDefault="00C1475D">
            <w:pPr>
              <w:spacing w:after="280"/>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CỘNG HÒA XÃ HỘI CHỦ NGHĨA VIỆT NAM</w:t>
            </w:r>
            <w:r w:rsidRPr="0001098B">
              <w:rPr>
                <w:rFonts w:ascii="Times New Roman" w:eastAsia="Times New Roman" w:hAnsi="Times New Roman" w:cs="Times New Roman"/>
                <w:b/>
                <w:color w:val="000000" w:themeColor="text1"/>
              </w:rPr>
              <w:br/>
              <w:t>Độc lập - Tự do - Hạnh phúc</w:t>
            </w:r>
            <w:r w:rsidRPr="0001098B">
              <w:rPr>
                <w:noProof/>
                <w:color w:val="000000" w:themeColor="text1"/>
                <w:lang w:val="en-US"/>
              </w:rPr>
              <mc:AlternateContent>
                <mc:Choice Requires="wps">
                  <w:drawing>
                    <wp:anchor distT="0" distB="0" distL="114300" distR="114300" simplePos="0" relativeHeight="251658240" behindDoc="0" locked="0" layoutInCell="1" hidden="0" allowOverlap="1" wp14:anchorId="54269434" wp14:editId="67107038">
                      <wp:simplePos x="0" y="0"/>
                      <wp:positionH relativeFrom="column">
                        <wp:posOffset>1104900</wp:posOffset>
                      </wp:positionH>
                      <wp:positionV relativeFrom="paragraph">
                        <wp:posOffset>381000</wp:posOffset>
                      </wp:positionV>
                      <wp:extent cx="0" cy="12700"/>
                      <wp:effectExtent l="0" t="0" r="0" b="0"/>
                      <wp:wrapNone/>
                      <wp:docPr id="77" name="Straight Arrow Connector 77"/>
                      <wp:cNvGraphicFramePr/>
                      <a:graphic xmlns:a="http://schemas.openxmlformats.org/drawingml/2006/main">
                        <a:graphicData uri="http://schemas.microsoft.com/office/word/2010/wordprocessingShape">
                          <wps:wsp>
                            <wps:cNvCnPr/>
                            <wps:spPr>
                              <a:xfrm>
                                <a:off x="4584000" y="3780000"/>
                                <a:ext cx="1524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381000</wp:posOffset>
                      </wp:positionV>
                      <wp:extent cx="0" cy="12700"/>
                      <wp:effectExtent b="0" l="0" r="0" t="0"/>
                      <wp:wrapNone/>
                      <wp:docPr id="7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14:paraId="32405776" w14:textId="51496CFA"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rPr>
              <w:t xml:space="preserve">TP. HCM, ngày </w:t>
            </w:r>
            <w:r w:rsidR="00BF6EC5">
              <w:rPr>
                <w:rFonts w:ascii="Times New Roman" w:eastAsia="Times New Roman" w:hAnsi="Times New Roman" w:cs="Times New Roman"/>
                <w:i/>
                <w:color w:val="000000" w:themeColor="text1"/>
              </w:rPr>
              <w:t>03</w:t>
            </w:r>
            <w:r w:rsidRPr="0001098B">
              <w:rPr>
                <w:rFonts w:ascii="Times New Roman" w:eastAsia="Times New Roman" w:hAnsi="Times New Roman" w:cs="Times New Roman"/>
                <w:i/>
                <w:color w:val="000000" w:themeColor="text1"/>
              </w:rPr>
              <w:t xml:space="preserve"> tháng </w:t>
            </w:r>
            <w:r w:rsidR="004F63F5">
              <w:rPr>
                <w:rFonts w:ascii="Times New Roman" w:eastAsia="Times New Roman" w:hAnsi="Times New Roman" w:cs="Times New Roman"/>
                <w:i/>
                <w:color w:val="000000" w:themeColor="text1"/>
              </w:rPr>
              <w:t>0</w:t>
            </w:r>
            <w:r w:rsidR="00BF6EC5">
              <w:rPr>
                <w:rFonts w:ascii="Times New Roman" w:eastAsia="Times New Roman" w:hAnsi="Times New Roman" w:cs="Times New Roman"/>
                <w:i/>
                <w:color w:val="000000" w:themeColor="text1"/>
              </w:rPr>
              <w:t>2</w:t>
            </w:r>
            <w:r w:rsidRPr="0001098B">
              <w:rPr>
                <w:rFonts w:ascii="Times New Roman" w:eastAsia="Times New Roman" w:hAnsi="Times New Roman" w:cs="Times New Roman"/>
                <w:i/>
                <w:color w:val="000000" w:themeColor="text1"/>
              </w:rPr>
              <w:t xml:space="preserve"> năm 202</w:t>
            </w:r>
            <w:r w:rsidR="004F63F5">
              <w:rPr>
                <w:rFonts w:ascii="Times New Roman" w:eastAsia="Times New Roman" w:hAnsi="Times New Roman" w:cs="Times New Roman"/>
                <w:i/>
                <w:color w:val="000000" w:themeColor="text1"/>
              </w:rPr>
              <w:t>5</w:t>
            </w:r>
          </w:p>
          <w:p w14:paraId="696825E0" w14:textId="77777777" w:rsidR="009E2612" w:rsidRPr="0001098B" w:rsidRDefault="009E2612">
            <w:pPr>
              <w:spacing w:line="360" w:lineRule="auto"/>
              <w:jc w:val="center"/>
              <w:rPr>
                <w:rFonts w:ascii="Times New Roman" w:eastAsia="Times New Roman" w:hAnsi="Times New Roman" w:cs="Times New Roman"/>
                <w:b/>
                <w:color w:val="000000" w:themeColor="text1"/>
              </w:rPr>
            </w:pPr>
          </w:p>
        </w:tc>
      </w:tr>
    </w:tbl>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w:t>
      </w:r>
      <w:bookmarkStart w:id="0" w:name="_GoBack"/>
      <w:bookmarkEnd w:id="0"/>
      <w:r w:rsidRPr="0001098B">
        <w:rPr>
          <w:rFonts w:ascii="Times New Roman" w:eastAsia="Times New Roman" w:hAnsi="Times New Roman" w:cs="Times New Roman"/>
          <w:b/>
          <w:color w:val="000000" w:themeColor="text1"/>
        </w:rPr>
        <w: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E1CF96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Người liên hệ: Mai Nguyễn Phương Linh -  Điện thoại: 0905288085</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46C6B83F"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F16410" w:rsidRPr="005110A9">
        <w:rPr>
          <w:rFonts w:ascii="Times New Roman" w:eastAsia="Times New Roman" w:hAnsi="Times New Roman" w:cs="Times New Roman"/>
          <w:b/>
          <w:bCs/>
          <w:color w:val="000000" w:themeColor="text1"/>
        </w:rPr>
        <w:t>99</w:t>
      </w:r>
      <w:r w:rsidR="00C34BF3" w:rsidRPr="005110A9">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áp dụng mua đơn hàng Con Cưng bất kỳ từ </w:t>
      </w:r>
      <w:r w:rsidR="00F16410" w:rsidRPr="005110A9">
        <w:rPr>
          <w:rFonts w:ascii="Times New Roman" w:eastAsia="Times New Roman" w:hAnsi="Times New Roman" w:cs="Times New Roman"/>
          <w:b/>
          <w:bCs/>
          <w:color w:val="000000" w:themeColor="text1"/>
        </w:rPr>
        <w:t>5</w:t>
      </w:r>
      <w:r w:rsidR="00C34BF3" w:rsidRPr="005110A9">
        <w:rPr>
          <w:rFonts w:ascii="Times New Roman" w:eastAsia="Times New Roman" w:hAnsi="Times New Roman" w:cs="Times New Roman"/>
          <w:b/>
          <w:bCs/>
          <w:color w:val="000000" w:themeColor="text1"/>
        </w:rPr>
        <w:t>99</w:t>
      </w:r>
      <w:r w:rsidR="00BF6EC5" w:rsidRPr="005110A9">
        <w:rPr>
          <w:rFonts w:ascii="Times New Roman" w:eastAsia="Times New Roman" w:hAnsi="Times New Roman" w:cs="Times New Roman"/>
          <w:b/>
          <w:bCs/>
          <w:color w:val="000000" w:themeColor="text1"/>
        </w:rPr>
        <w:t>,</w:t>
      </w:r>
      <w:r w:rsidR="00C34BF3" w:rsidRPr="005110A9">
        <w:rPr>
          <w:rFonts w:ascii="Times New Roman" w:eastAsia="Times New Roman" w:hAnsi="Times New Roman" w:cs="Times New Roman"/>
          <w:b/>
          <w:bCs/>
          <w:color w:val="000000" w:themeColor="text1"/>
        </w:rPr>
        <w:t>000đ</w:t>
      </w:r>
      <w:r w:rsidR="00C34BF3">
        <w:rPr>
          <w:rFonts w:ascii="Times New Roman" w:eastAsia="Times New Roman" w:hAnsi="Times New Roman" w:cs="Times New Roman"/>
          <w:color w:val="000000" w:themeColor="text1"/>
        </w:rPr>
        <w:t xml:space="preserve"> </w:t>
      </w:r>
    </w:p>
    <w:p w14:paraId="6BB13E16" w14:textId="525B1CE3"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44574223"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762932">
        <w:rPr>
          <w:rFonts w:ascii="Times New Roman" w:eastAsia="Times New Roman" w:hAnsi="Times New Roman" w:cs="Times New Roman"/>
          <w:color w:val="000000" w:themeColor="text1"/>
        </w:rPr>
        <w:t>14</w:t>
      </w:r>
      <w:r w:rsidR="007C3E8C" w:rsidRPr="005110A9">
        <w:rPr>
          <w:rFonts w:ascii="Times New Roman" w:eastAsia="Times New Roman" w:hAnsi="Times New Roman" w:cs="Times New Roman"/>
          <w:color w:val="000000" w:themeColor="text1"/>
        </w:rPr>
        <w:t>/</w:t>
      </w:r>
      <w:r w:rsidR="00CB65C0" w:rsidRPr="005110A9">
        <w:rPr>
          <w:rFonts w:ascii="Times New Roman" w:eastAsia="Times New Roman" w:hAnsi="Times New Roman" w:cs="Times New Roman"/>
          <w:color w:val="000000" w:themeColor="text1"/>
        </w:rPr>
        <w:t>0</w:t>
      </w:r>
      <w:r w:rsidR="00371188">
        <w:rPr>
          <w:rFonts w:ascii="Times New Roman" w:eastAsia="Times New Roman" w:hAnsi="Times New Roman" w:cs="Times New Roman"/>
          <w:color w:val="000000" w:themeColor="text1"/>
        </w:rPr>
        <w:t>2</w:t>
      </w:r>
      <w:r w:rsidR="00D520E0" w:rsidRPr="005110A9">
        <w:rPr>
          <w:rFonts w:ascii="Times New Roman" w:eastAsia="Times New Roman" w:hAnsi="Times New Roman" w:cs="Times New Roman"/>
          <w:color w:val="000000" w:themeColor="text1"/>
        </w:rPr>
        <w:t>/202</w:t>
      </w:r>
      <w:r w:rsidR="004F63F5" w:rsidRPr="005110A9">
        <w:rPr>
          <w:rFonts w:ascii="Times New Roman" w:eastAsia="Times New Roman" w:hAnsi="Times New Roman" w:cs="Times New Roman"/>
          <w:color w:val="000000" w:themeColor="text1"/>
        </w:rPr>
        <w:t>5</w:t>
      </w:r>
      <w:r w:rsidRPr="005110A9">
        <w:rPr>
          <w:rFonts w:ascii="Times New Roman" w:eastAsia="Times New Roman" w:hAnsi="Times New Roman" w:cs="Times New Roman"/>
          <w:color w:val="000000" w:themeColor="text1"/>
        </w:rPr>
        <w:t xml:space="preserve"> - </w:t>
      </w:r>
      <w:r w:rsidR="00BF6EC5">
        <w:rPr>
          <w:rFonts w:ascii="Times New Roman" w:eastAsia="Times New Roman" w:hAnsi="Times New Roman" w:cs="Times New Roman"/>
          <w:color w:val="000000" w:themeColor="text1"/>
        </w:rPr>
        <w:t>24/03/2025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44EEDF67" w:rsidR="003021A1" w:rsidRPr="002E5D8A" w:rsidRDefault="003021A1" w:rsidP="00F06337">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 xml:space="preserve">ng mã giảm giá </w:t>
            </w:r>
            <w:r w:rsidR="00F16410">
              <w:rPr>
                <w:rFonts w:ascii="Times New Roman" w:hAnsi="Times New Roman" w:cs="Times New Roman"/>
                <w:color w:val="000000"/>
              </w:rPr>
              <w:t>99</w:t>
            </w:r>
            <w:r w:rsidRPr="002E5D8A">
              <w:rPr>
                <w:rFonts w:ascii="Times New Roman" w:hAnsi="Times New Roman" w:cs="Times New Roman"/>
                <w:color w:val="000000"/>
              </w:rPr>
              <w:t xml:space="preserve">,000đ áp dụng mua đơn hàng Con Cưng bất kỳ từ </w:t>
            </w:r>
            <w:r w:rsidR="00F16410">
              <w:rPr>
                <w:rFonts w:ascii="Times New Roman" w:hAnsi="Times New Roman" w:cs="Times New Roman"/>
                <w:color w:val="000000"/>
              </w:rPr>
              <w:t>5</w:t>
            </w:r>
            <w:r w:rsidRPr="002E5D8A">
              <w:rPr>
                <w:rFonts w:ascii="Times New Roman" w:hAnsi="Times New Roman" w:cs="Times New Roman"/>
                <w:color w:val="000000"/>
              </w:rPr>
              <w:t>99,000đ (không áp dụng cho sản phẩm sữa thay thế sữa mẹ cho trẻ dưới 24 tháng tuổi</w:t>
            </w:r>
            <w:r w:rsidR="00F06337" w:rsidRPr="002E5D8A">
              <w:rPr>
                <w:rFonts w:ascii="Times New Roman" w:hAnsi="Times New Roman" w:cs="Times New Roman"/>
                <w:color w:val="000000"/>
              </w:rPr>
              <w:t xml:space="preserve"> &amp; tất cả sản phẩm sữa thương hiệu Abbott</w:t>
            </w:r>
            <w:r w:rsidR="00DF5448" w:rsidRPr="002E5D8A">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7CBE67D1" w:rsidR="003021A1" w:rsidRPr="002E5D8A" w:rsidRDefault="00BF6EC5"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14/02/2025</w:t>
            </w:r>
            <w:r w:rsidR="00371188" w:rsidRPr="00E309A4">
              <w:rPr>
                <w:rFonts w:ascii="Times New Roman" w:eastAsia="Times New Roman" w:hAnsi="Times New Roman" w:cs="Times New Roman"/>
                <w:color w:val="000000" w:themeColor="text1"/>
              </w:rPr>
              <w:t xml:space="preserve"> - </w:t>
            </w:r>
            <w:r>
              <w:rPr>
                <w:rFonts w:ascii="Times New Roman" w:eastAsia="Times New Roman" w:hAnsi="Times New Roman" w:cs="Times New Roman"/>
                <w:color w:val="000000" w:themeColor="text1"/>
              </w:rPr>
              <w:t>24/03/2025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2FA1AD3F" w:rsidR="003021A1" w:rsidRPr="002E5D8A" w:rsidRDefault="00F16410"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16.5</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12C597D6" w:rsidR="003021A1" w:rsidRPr="002E5D8A" w:rsidRDefault="00F16410"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25A572A2" w:rsidR="003021A1" w:rsidRPr="002E5D8A" w:rsidRDefault="00762932"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7C6E478B" w:rsidR="003021A1" w:rsidRPr="002E5D8A" w:rsidRDefault="00762932" w:rsidP="00F06337">
            <w:pPr>
              <w:spacing w:line="240" w:lineRule="auto"/>
              <w:rPr>
                <w:rFonts w:ascii="Times New Roman" w:eastAsia="Times New Roman" w:hAnsi="Times New Roman" w:cs="Times New Roman"/>
              </w:rPr>
            </w:pPr>
            <w:r>
              <w:rPr>
                <w:rFonts w:ascii="Times New Roman" w:eastAsia="Times New Roman" w:hAnsi="Times New Roman" w:cs="Times New Roman"/>
              </w:rPr>
              <w:t>990</w:t>
            </w:r>
            <w:r w:rsidR="00F16410">
              <w:rPr>
                <w:rFonts w:ascii="Times New Roman" w:eastAsia="Times New Roman" w:hAnsi="Times New Roman" w:cs="Times New Roman"/>
              </w:rPr>
              <w:t>,</w:t>
            </w:r>
            <w:r>
              <w:rPr>
                <w:rFonts w:ascii="Times New Roman" w:eastAsia="Times New Roman" w:hAnsi="Times New Roman" w:cs="Times New Roman"/>
              </w:rPr>
              <w:t>000</w:t>
            </w:r>
            <w:r w:rsidR="00F16410">
              <w:rPr>
                <w:rFonts w:ascii="Times New Roman" w:eastAsia="Times New Roman" w:hAnsi="Times New Roman" w:cs="Times New Roman"/>
              </w:rPr>
              <w:t>,000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379E808C"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762932">
        <w:rPr>
          <w:rFonts w:ascii="Times New Roman" w:eastAsia="Times New Roman" w:hAnsi="Times New Roman" w:cs="Times New Roman"/>
          <w:b/>
          <w:color w:val="000000" w:themeColor="text1"/>
        </w:rPr>
        <w:t>990</w:t>
      </w:r>
      <w:r w:rsidRPr="003D5243">
        <w:rPr>
          <w:rFonts w:ascii="Times New Roman" w:eastAsia="Times New Roman" w:hAnsi="Times New Roman" w:cs="Times New Roman"/>
          <w:b/>
          <w:color w:val="000000" w:themeColor="text1"/>
        </w:rPr>
        <w:t>,</w:t>
      </w:r>
      <w:r w:rsidR="00762932">
        <w:rPr>
          <w:rFonts w:ascii="Times New Roman" w:eastAsia="Times New Roman" w:hAnsi="Times New Roman" w:cs="Times New Roman"/>
          <w:b/>
          <w:color w:val="000000" w:themeColor="text1"/>
        </w:rPr>
        <w:t>00</w:t>
      </w:r>
      <w:r w:rsidRPr="003D5243">
        <w:rPr>
          <w:rFonts w:ascii="Times New Roman" w:eastAsia="Times New Roman" w:hAnsi="Times New Roman" w:cs="Times New Roman"/>
          <w:b/>
          <w:color w:val="000000" w:themeColor="text1"/>
        </w:rPr>
        <w:t>0,000 VNĐ</w:t>
      </w:r>
      <w:r w:rsidRPr="003D5243">
        <w:rPr>
          <w:rFonts w:ascii="Times New Roman" w:eastAsia="Times New Roman" w:hAnsi="Times New Roman" w:cs="Times New Roman"/>
          <w:color w:val="000000" w:themeColor="text1"/>
        </w:rPr>
        <w:t xml:space="preserve"> (Bằng chữ: </w:t>
      </w:r>
      <w:r w:rsidR="00762932">
        <w:rPr>
          <w:rFonts w:ascii="Times New Roman" w:eastAsia="Times New Roman" w:hAnsi="Times New Roman" w:cs="Times New Roman"/>
          <w:color w:val="000000" w:themeColor="text1"/>
        </w:rPr>
        <w:t>Chín trăm chín mươi triệu</w:t>
      </w:r>
      <w:r w:rsidR="00F16410">
        <w:rPr>
          <w:rFonts w:ascii="Times New Roman" w:eastAsia="Times New Roman" w:hAnsi="Times New Roman" w:cs="Times New Roman"/>
          <w:color w:val="000000" w:themeColor="text1"/>
        </w:rPr>
        <w:t xml:space="preserve">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lastRenderedPageBreak/>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3095C145"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 xml:space="preserve">Hội Viên Con Cưng Pink Plus sẽ được nhận các mã giảm giá theo chi tiết tại mục 6 TBKM </w:t>
      </w:r>
    </w:p>
    <w:p w14:paraId="5C31D521" w14:textId="7C2440B7" w:rsidR="00F16410" w:rsidRPr="005110A9" w:rsidRDefault="00C1475D" w:rsidP="00F16410">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76660755" w14:textId="171D063D" w:rsidR="00F16410" w:rsidRPr="005110A9" w:rsidRDefault="00C1475D" w:rsidP="005110A9">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5110A9">
        <w:rPr>
          <w:rFonts w:ascii="Times New Roman" w:eastAsia="Times New Roman" w:hAnsi="Times New Roman" w:cs="Times New Roman"/>
          <w:b/>
          <w:color w:val="000000" w:themeColor="text1"/>
        </w:rPr>
        <w:t xml:space="preserve">Tổng giá trị hàng hóa, dịch vụ dùng để khuyến mại: </w:t>
      </w:r>
      <w:r w:rsidR="00762932">
        <w:rPr>
          <w:rFonts w:ascii="Times New Roman" w:eastAsia="Times New Roman" w:hAnsi="Times New Roman" w:cs="Times New Roman"/>
          <w:b/>
          <w:color w:val="000000" w:themeColor="text1"/>
        </w:rPr>
        <w:t>990</w:t>
      </w:r>
      <w:r w:rsidR="00762932" w:rsidRPr="003D5243">
        <w:rPr>
          <w:rFonts w:ascii="Times New Roman" w:eastAsia="Times New Roman" w:hAnsi="Times New Roman" w:cs="Times New Roman"/>
          <w:b/>
          <w:color w:val="000000" w:themeColor="text1"/>
        </w:rPr>
        <w:t>,</w:t>
      </w:r>
      <w:r w:rsidR="00762932">
        <w:rPr>
          <w:rFonts w:ascii="Times New Roman" w:eastAsia="Times New Roman" w:hAnsi="Times New Roman" w:cs="Times New Roman"/>
          <w:b/>
          <w:color w:val="000000" w:themeColor="text1"/>
        </w:rPr>
        <w:t>00</w:t>
      </w:r>
      <w:r w:rsidR="00762932" w:rsidRPr="003D5243">
        <w:rPr>
          <w:rFonts w:ascii="Times New Roman" w:eastAsia="Times New Roman" w:hAnsi="Times New Roman" w:cs="Times New Roman"/>
          <w:b/>
          <w:color w:val="000000" w:themeColor="text1"/>
        </w:rPr>
        <w:t>0,000 VNĐ</w:t>
      </w:r>
      <w:r w:rsidR="00762932" w:rsidRPr="003D5243">
        <w:rPr>
          <w:rFonts w:ascii="Times New Roman" w:eastAsia="Times New Roman" w:hAnsi="Times New Roman" w:cs="Times New Roman"/>
          <w:color w:val="000000" w:themeColor="text1"/>
        </w:rPr>
        <w:t xml:space="preserve"> (Bằng chữ: </w:t>
      </w:r>
      <w:r w:rsidR="00762932">
        <w:rPr>
          <w:rFonts w:ascii="Times New Roman" w:eastAsia="Times New Roman" w:hAnsi="Times New Roman" w:cs="Times New Roman"/>
          <w:color w:val="000000" w:themeColor="text1"/>
        </w:rPr>
        <w:t xml:space="preserve">Chín trăm chín mươi triệu đồng) </w:t>
      </w:r>
    </w:p>
    <w:p w14:paraId="6672D852" w14:textId="77777777" w:rsidR="00371188" w:rsidRPr="005110A9" w:rsidRDefault="00371188" w:rsidP="005110A9">
      <w:pPr>
        <w:pStyle w:val="ListParagraph"/>
      </w:pPr>
    </w:p>
    <w:p w14:paraId="54F41F0B" w14:textId="04EBD5B9" w:rsidR="009E2612" w:rsidRPr="005110A9" w:rsidRDefault="00C1475D" w:rsidP="005110A9">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5110A9">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5CFF96AB" w14:textId="2E6F907D" w:rsidR="00762932" w:rsidRDefault="006A5A63" w:rsidP="005110A9">
      <w:pPr>
        <w:pStyle w:val="ListParagraph"/>
        <w:numPr>
          <w:ilvl w:val="0"/>
          <w:numId w:val="8"/>
        </w:numPr>
        <w:spacing w:line="360" w:lineRule="auto"/>
        <w:ind w:hanging="513"/>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BF6EC5">
        <w:rPr>
          <w:rFonts w:ascii="Times New Roman" w:eastAsia="Times New Roman" w:hAnsi="Times New Roman" w:cs="Times New Roman"/>
          <w:bCs/>
          <w:color w:val="000000" w:themeColor="text1"/>
        </w:rPr>
        <w:t>14/02/2025</w:t>
      </w:r>
      <w:r>
        <w:rPr>
          <w:rFonts w:ascii="Times New Roman" w:eastAsia="Times New Roman" w:hAnsi="Times New Roman" w:cs="Times New Roman"/>
          <w:bCs/>
          <w:color w:val="000000" w:themeColor="text1"/>
        </w:rPr>
        <w:t xml:space="preserve"> đến hết </w:t>
      </w:r>
      <w:r w:rsidR="00BF6EC5">
        <w:rPr>
          <w:rFonts w:ascii="Times New Roman" w:eastAsia="Times New Roman" w:hAnsi="Times New Roman" w:cs="Times New Roman"/>
          <w:bCs/>
          <w:color w:val="000000" w:themeColor="text1"/>
        </w:rPr>
        <w:t>24/03/2025</w:t>
      </w:r>
      <w:r>
        <w:rPr>
          <w:rFonts w:ascii="Times New Roman" w:eastAsia="Times New Roman" w:hAnsi="Times New Roman" w:cs="Times New Roman"/>
          <w:bCs/>
          <w:color w:val="000000" w:themeColor="text1"/>
        </w:rPr>
        <w:t>,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Hội Viên Con Cưng Pink Plus</w:t>
      </w:r>
      <w:r w:rsidR="00C34BF3">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F16410">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F16410">
        <w:rPr>
          <w:rFonts w:ascii="Times New Roman" w:hAnsi="Times New Roman" w:cs="Times New Roman"/>
          <w:bC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r w:rsidR="00762932">
        <w:rPr>
          <w:rFonts w:ascii="Times New Roman" w:hAnsi="Times New Roman" w:cs="Times New Roman"/>
          <w:bCs/>
        </w:rPr>
        <w:t xml:space="preserve">. </w:t>
      </w:r>
    </w:p>
    <w:p w14:paraId="2CA8CD30" w14:textId="7622959C" w:rsidR="00FF5A7A" w:rsidRPr="005110A9" w:rsidRDefault="00762932" w:rsidP="005110A9">
      <w:pPr>
        <w:pStyle w:val="ListParagraph"/>
        <w:numPr>
          <w:ilvl w:val="0"/>
          <w:numId w:val="8"/>
        </w:numPr>
        <w:spacing w:line="360" w:lineRule="auto"/>
        <w:ind w:hanging="513"/>
        <w:rPr>
          <w:rFonts w:ascii="Times New Roman" w:eastAsia="Times New Roman" w:hAnsi="Times New Roman" w:cs="Times New Roman"/>
          <w:b/>
          <w:color w:val="000000" w:themeColor="text1"/>
        </w:rPr>
      </w:pPr>
      <w:r w:rsidRPr="005110A9">
        <w:rPr>
          <w:rFonts w:ascii="Times New Roman" w:eastAsia="Times New Roman" w:hAnsi="Times New Roman" w:cs="Times New Roman"/>
          <w:bCs/>
          <w:color w:val="000000" w:themeColor="text1"/>
        </w:rPr>
        <w:t>Chương trình chỉ áp dụng cho 10,000 Khách hàng Hội Viên Con Cưng Pink Plus đầu tiên trong thời gian diễn ra CTKM</w:t>
      </w:r>
    </w:p>
    <w:p w14:paraId="7E778E61" w14:textId="3C9622AE" w:rsidR="00ED5C81" w:rsidRPr="005110A9"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773B0788" w:rsidR="000531EB" w:rsidRDefault="000531EB" w:rsidP="005110A9">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F16410">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F16410">
        <w:rPr>
          <w:rFonts w:ascii="Times New Roman" w:hAnsi="Times New Roman" w:cs="Times New Roman"/>
          <w:color w:val="000000"/>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trong vòng 30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5110A9">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5110A9">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54248244" w:rsidR="000531EB" w:rsidRPr="005110A9" w:rsidRDefault="005542F5">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5110A9">
            <w:rPr>
              <w:color w:val="000000" w:themeColor="text1"/>
            </w:rPr>
            <w:t xml:space="preserve">     </w:t>
          </w:r>
        </w:sdtContent>
      </w:sdt>
    </w:p>
    <w:p w14:paraId="2A63CECF" w14:textId="690DF949" w:rsidR="00F16410" w:rsidRPr="00F16410" w:rsidRDefault="00F16410" w:rsidP="005110A9">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5110A9">
        <w:rPr>
          <w:rFonts w:ascii="Times New Roman" w:hAnsi="Times New Roman" w:cs="Times New Roman"/>
          <w:color w:val="000000" w:themeColor="text1"/>
        </w:rPr>
        <w:t xml:space="preserve">Mỗi khách hàng (định danh theo số điện thoại đăng ký Hội Viên Con Cưng Pink Plus) chỉ được nhận tối đa 01 mã giảm giá 99,000đ áp dụng đơn hàng bất kỳ từ 599,000đ trong suốt thời gian diễn ra chương trình </w:t>
      </w:r>
      <w:r w:rsidRPr="00F16410">
        <w:rPr>
          <w:rFonts w:ascii="Times New Roman" w:hAnsi="Times New Roman" w:cs="Times New Roman"/>
          <w:color w:val="000000"/>
        </w:rPr>
        <w:t>(không áp dụng cho sản phẩm sữa thay thế sữa mẹ cho trẻ dưới 24 tháng tuổi &amp; tất cả sản phẩm sữa thương hiệu Abbott)</w:t>
      </w:r>
    </w:p>
    <w:p w14:paraId="18968C76" w14:textId="6BEE4CEF"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lastRenderedPageBreak/>
        <w:t xml:space="preserve">Thời hạn cuối cùng để khách hàng tham dự chương trình là 23h59 ngày </w:t>
      </w:r>
      <w:r w:rsidR="00BF6EC5">
        <w:rPr>
          <w:rFonts w:ascii="Times New Roman" w:eastAsia="Times New Roman" w:hAnsi="Times New Roman" w:cs="Times New Roman"/>
          <w:color w:val="000000" w:themeColor="text1"/>
        </w:rPr>
        <w:t>24/03/2025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726EE652" w:rsidR="009B720E" w:rsidRPr="005110A9" w:rsidRDefault="009B720E" w:rsidP="005110A9">
      <w:pPr>
        <w:spacing w:line="360" w:lineRule="auto"/>
        <w:ind w:left="426"/>
        <w:jc w:val="both"/>
        <w:rPr>
          <w:rFonts w:ascii="Times New Roman" w:eastAsia="Times New Roman" w:hAnsi="Times New Roman" w:cs="Times New Roman"/>
          <w:bCs/>
          <w:color w:val="000000" w:themeColor="text1"/>
        </w:rPr>
      </w:pPr>
      <w:r w:rsidRPr="005110A9">
        <w:rPr>
          <w:rFonts w:ascii="Times New Roman" w:eastAsia="Times New Roman" w:hAnsi="Times New Roman" w:cs="Times New Roman"/>
          <w:b/>
          <w:bCs/>
          <w:color w:val="000000" w:themeColor="text1"/>
        </w:rPr>
        <w:t>10.2.1</w:t>
      </w:r>
      <w:r w:rsidRPr="005110A9">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5110A9">
        <w:rPr>
          <w:rFonts w:ascii="Times New Roman" w:eastAsia="Times New Roman" w:hAnsi="Times New Roman" w:cs="Times New Roman"/>
          <w:bCs/>
          <w:color w:val="000000" w:themeColor="text1"/>
          <w:u w:val="single"/>
        </w:rPr>
        <w:t xml:space="preserve">Hội Viên Con Cưng Pink Plus </w:t>
      </w:r>
      <w:r w:rsidR="007C3E8C" w:rsidRPr="005110A9">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5110A9">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5110A9">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2643353C" w:rsidR="001B1CFC" w:rsidRDefault="007C3E8C">
      <w:pPr>
        <w:spacing w:line="360" w:lineRule="auto"/>
        <w:ind w:left="426"/>
        <w:rPr>
          <w:rFonts w:ascii="Times New Roman" w:eastAsia="Times New Roman" w:hAnsi="Times New Roman" w:cs="Times New Roman"/>
          <w:b/>
          <w:color w:val="000000" w:themeColor="text1"/>
        </w:rPr>
      </w:pPr>
      <w:r w:rsidRPr="005110A9">
        <w:rPr>
          <w:rFonts w:ascii="Times New Roman" w:eastAsia="Times New Roman" w:hAnsi="Times New Roman" w:cs="Times New Roman"/>
          <w:b/>
          <w:bCs/>
          <w:color w:val="000000" w:themeColor="text1"/>
        </w:rPr>
        <w:t>10.</w:t>
      </w:r>
      <w:r w:rsidR="009B720E" w:rsidRPr="005110A9">
        <w:rPr>
          <w:rFonts w:ascii="Times New Roman" w:eastAsia="Times New Roman" w:hAnsi="Times New Roman" w:cs="Times New Roman"/>
          <w:b/>
          <w:bCs/>
          <w:color w:val="000000" w:themeColor="text1"/>
        </w:rPr>
        <w:t>2.2</w:t>
      </w:r>
      <w:r w:rsidR="009B720E" w:rsidRPr="005110A9">
        <w:rPr>
          <w:rFonts w:ascii="Times New Roman" w:eastAsia="Times New Roman" w:hAnsi="Times New Roman" w:cs="Times New Roman"/>
          <w:bCs/>
          <w:color w:val="000000" w:themeColor="text1"/>
        </w:rPr>
        <w:t xml:space="preserve"> </w:t>
      </w:r>
      <w:r w:rsidR="007F6CC1" w:rsidRPr="005110A9">
        <w:rPr>
          <w:rFonts w:ascii="Times New Roman" w:eastAsia="Times New Roman" w:hAnsi="Times New Roman" w:cs="Times New Roman"/>
          <w:bCs/>
          <w:color w:val="000000" w:themeColor="text1"/>
          <w:u w:val="single"/>
        </w:rPr>
        <w:t>Đối với khách hàng Hội Viên Con Cưng Pink Plus</w:t>
      </w:r>
      <w:r w:rsidR="007F6CC1" w:rsidRPr="005110A9" w:rsidDel="007F6CC1">
        <w:rPr>
          <w:rFonts w:ascii="Times New Roman" w:eastAsia="Times New Roman" w:hAnsi="Times New Roman" w:cs="Times New Roman"/>
          <w:bCs/>
          <w:color w:val="000000" w:themeColor="text1"/>
          <w:u w:val="single"/>
        </w:rPr>
        <w:t xml:space="preserve"> </w:t>
      </w:r>
      <w:r w:rsidR="001B1CFC" w:rsidRPr="005110A9">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5110A9">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5110A9">
        <w:rPr>
          <w:rFonts w:ascii="Times New Roman" w:eastAsia="Times New Roman" w:hAnsi="Times New Roman" w:cs="Times New Roman"/>
          <w:bCs/>
          <w:color w:val="000000" w:themeColor="text1"/>
          <w:u w:val="single"/>
        </w:rPr>
        <w:t xml:space="preserve"> </w:t>
      </w:r>
      <w:r w:rsidR="009B720E" w:rsidRPr="005110A9">
        <w:rPr>
          <w:rFonts w:ascii="Times New Roman" w:eastAsia="Times New Roman" w:hAnsi="Times New Roman" w:cs="Times New Roman"/>
          <w:bCs/>
          <w:color w:val="000000" w:themeColor="text1"/>
          <w:u w:val="single"/>
        </w:rPr>
        <w:t xml:space="preserve">đã </w:t>
      </w:r>
      <w:r w:rsidR="001B1CFC" w:rsidRPr="005110A9">
        <w:rPr>
          <w:rFonts w:ascii="Times New Roman" w:eastAsia="Times New Roman" w:hAnsi="Times New Roman" w:cs="Times New Roman"/>
          <w:bCs/>
          <w:color w:val="000000" w:themeColor="text1"/>
          <w:u w:val="single"/>
        </w:rPr>
        <w:t xml:space="preserve">có ứng dụng và </w:t>
      </w:r>
      <w:r w:rsidR="009B720E" w:rsidRPr="005110A9">
        <w:rPr>
          <w:rFonts w:ascii="Times New Roman" w:eastAsia="Times New Roman" w:hAnsi="Times New Roman" w:cs="Times New Roman"/>
          <w:bCs/>
          <w:color w:val="000000" w:themeColor="text1"/>
          <w:u w:val="single"/>
        </w:rPr>
        <w:t xml:space="preserve">đăng nhập thành công </w:t>
      </w:r>
      <w:r w:rsidRPr="005110A9">
        <w:rPr>
          <w:rFonts w:ascii="Times New Roman" w:eastAsia="Times New Roman" w:hAnsi="Times New Roman" w:cs="Times New Roman"/>
          <w:bCs/>
          <w:color w:val="000000" w:themeColor="text1"/>
          <w:u w:val="single"/>
        </w:rPr>
        <w:t>ứng dụng</w:t>
      </w:r>
      <w:r w:rsidR="009B720E" w:rsidRPr="005110A9">
        <w:rPr>
          <w:rFonts w:ascii="Times New Roman" w:eastAsia="Times New Roman" w:hAnsi="Times New Roman" w:cs="Times New Roman"/>
          <w:bCs/>
          <w:color w:val="000000" w:themeColor="text1"/>
          <w:u w:val="single"/>
        </w:rPr>
        <w:t xml:space="preserve"> Con Cưng,</w:t>
      </w:r>
      <w:r w:rsidR="009B720E" w:rsidRPr="005110A9">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5110A9">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5110A9">
      <w:pPr>
        <w:spacing w:line="360" w:lineRule="auto"/>
        <w:ind w:left="426"/>
        <w:jc w:val="both"/>
        <w:rPr>
          <w:rFonts w:ascii="Times New Roman" w:eastAsia="Times New Roman" w:hAnsi="Times New Roman" w:cs="Times New Roman"/>
          <w:b/>
          <w:color w:val="000000" w:themeColor="text1"/>
        </w:rPr>
      </w:pPr>
    </w:p>
    <w:p w14:paraId="52E49518" w14:textId="4704B2E7" w:rsidR="00EB6CE2" w:rsidRPr="00EB6CE2" w:rsidRDefault="00F72CB1" w:rsidP="005110A9">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5110A9">
        <w:rPr>
          <w:rFonts w:ascii="Times New Roman" w:eastAsia="Times New Roman" w:hAnsi="Times New Roman" w:cs="Times New Roman"/>
          <w:bCs/>
          <w:color w:val="000000" w:themeColor="text1"/>
          <w:u w:val="single"/>
        </w:rPr>
        <w:t>Đối với khách hàng Hội Viên Con Cưng Pink Plus</w:t>
      </w:r>
      <w:r w:rsidRPr="005110A9" w:rsidDel="007F6CC1">
        <w:rPr>
          <w:rFonts w:ascii="Times New Roman" w:eastAsia="Times New Roman" w:hAnsi="Times New Roman" w:cs="Times New Roman"/>
          <w:bCs/>
          <w:color w:val="000000" w:themeColor="text1"/>
          <w:u w:val="single"/>
        </w:rPr>
        <w:t xml:space="preserve"> </w:t>
      </w:r>
      <w:r w:rsidRPr="005110A9">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5110A9">
        <w:rPr>
          <w:rFonts w:ascii="Times New Roman" w:eastAsia="Times New Roman" w:hAnsi="Times New Roman" w:cs="Times New Roman"/>
          <w:b/>
          <w:bCs/>
          <w:color w:val="000000" w:themeColor="text1"/>
        </w:rPr>
        <w:t>Mục Trang chủ &gt; Voucher Của Tôi &gt; Gói Hội Viên Pink Plus:</w:t>
      </w:r>
      <w:r w:rsidRPr="005110A9">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1"/>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17A65AB9" w:rsidR="009E2612" w:rsidRPr="000A1375" w:rsidRDefault="005542F5">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5110A9">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1B181ADA"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BF6EC5">
        <w:rPr>
          <w:rFonts w:ascii="Times New Roman" w:eastAsia="Times New Roman" w:hAnsi="Times New Roman" w:cs="Times New Roman"/>
          <w:color w:val="000000" w:themeColor="text1"/>
        </w:rPr>
        <w:t>24/03/2025</w:t>
      </w:r>
    </w:p>
    <w:p w14:paraId="50AB3CD9" w14:textId="4B170FFE" w:rsidR="009E2612" w:rsidRPr="0001098B" w:rsidRDefault="005542F5"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5542F5">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A1997" w14:textId="77777777" w:rsidR="005542F5" w:rsidRDefault="005542F5" w:rsidP="0001098B">
      <w:pPr>
        <w:spacing w:line="240" w:lineRule="auto"/>
      </w:pPr>
      <w:r>
        <w:separator/>
      </w:r>
    </w:p>
  </w:endnote>
  <w:endnote w:type="continuationSeparator" w:id="0">
    <w:p w14:paraId="75EA1312" w14:textId="77777777" w:rsidR="005542F5" w:rsidRDefault="005542F5"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AA31F" w14:textId="77777777" w:rsidR="005542F5" w:rsidRDefault="005542F5" w:rsidP="0001098B">
      <w:pPr>
        <w:spacing w:line="240" w:lineRule="auto"/>
      </w:pPr>
      <w:r>
        <w:separator/>
      </w:r>
    </w:p>
  </w:footnote>
  <w:footnote w:type="continuationSeparator" w:id="0">
    <w:p w14:paraId="24A42B29" w14:textId="77777777" w:rsidR="005542F5" w:rsidRDefault="005542F5"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54C0"/>
    <w:rsid w:val="001D69B4"/>
    <w:rsid w:val="00244DCC"/>
    <w:rsid w:val="00280F1E"/>
    <w:rsid w:val="00291CFA"/>
    <w:rsid w:val="002B4484"/>
    <w:rsid w:val="002E5D8A"/>
    <w:rsid w:val="003021A1"/>
    <w:rsid w:val="00371188"/>
    <w:rsid w:val="003718B5"/>
    <w:rsid w:val="003A38F6"/>
    <w:rsid w:val="003D5243"/>
    <w:rsid w:val="003D7573"/>
    <w:rsid w:val="0041758D"/>
    <w:rsid w:val="004621EE"/>
    <w:rsid w:val="00477161"/>
    <w:rsid w:val="004852CA"/>
    <w:rsid w:val="004B28FA"/>
    <w:rsid w:val="004F63F5"/>
    <w:rsid w:val="005110A9"/>
    <w:rsid w:val="0051237C"/>
    <w:rsid w:val="00541382"/>
    <w:rsid w:val="005542F5"/>
    <w:rsid w:val="005C77C4"/>
    <w:rsid w:val="005D08C5"/>
    <w:rsid w:val="005D6E11"/>
    <w:rsid w:val="00630190"/>
    <w:rsid w:val="00660149"/>
    <w:rsid w:val="00672332"/>
    <w:rsid w:val="006768E5"/>
    <w:rsid w:val="006A5A63"/>
    <w:rsid w:val="006C3E7E"/>
    <w:rsid w:val="006E6719"/>
    <w:rsid w:val="006F77F5"/>
    <w:rsid w:val="0070717E"/>
    <w:rsid w:val="00714045"/>
    <w:rsid w:val="00762932"/>
    <w:rsid w:val="00780F19"/>
    <w:rsid w:val="0079306E"/>
    <w:rsid w:val="007A4D49"/>
    <w:rsid w:val="007C3E8C"/>
    <w:rsid w:val="007F4D13"/>
    <w:rsid w:val="007F6CC1"/>
    <w:rsid w:val="00804C3C"/>
    <w:rsid w:val="008814CA"/>
    <w:rsid w:val="00906130"/>
    <w:rsid w:val="00912396"/>
    <w:rsid w:val="00966082"/>
    <w:rsid w:val="009A0044"/>
    <w:rsid w:val="009B720E"/>
    <w:rsid w:val="009E2612"/>
    <w:rsid w:val="00A568F9"/>
    <w:rsid w:val="00A62796"/>
    <w:rsid w:val="00A6401E"/>
    <w:rsid w:val="00A66338"/>
    <w:rsid w:val="00A671FB"/>
    <w:rsid w:val="00B2506E"/>
    <w:rsid w:val="00B60FEC"/>
    <w:rsid w:val="00BF6EC5"/>
    <w:rsid w:val="00C1475D"/>
    <w:rsid w:val="00C34BF3"/>
    <w:rsid w:val="00C47DB4"/>
    <w:rsid w:val="00C54351"/>
    <w:rsid w:val="00CA1A38"/>
    <w:rsid w:val="00CB65C0"/>
    <w:rsid w:val="00CC45BD"/>
    <w:rsid w:val="00CD446D"/>
    <w:rsid w:val="00CE7CFC"/>
    <w:rsid w:val="00D11D4B"/>
    <w:rsid w:val="00D520E0"/>
    <w:rsid w:val="00D60EAD"/>
    <w:rsid w:val="00DB1F9B"/>
    <w:rsid w:val="00DC38EB"/>
    <w:rsid w:val="00DF5448"/>
    <w:rsid w:val="00E60649"/>
    <w:rsid w:val="00EB6CE2"/>
    <w:rsid w:val="00ED5C81"/>
    <w:rsid w:val="00EE39E4"/>
    <w:rsid w:val="00EF3E3E"/>
    <w:rsid w:val="00EF5C0C"/>
    <w:rsid w:val="00F06337"/>
    <w:rsid w:val="00F16410"/>
    <w:rsid w:val="00F478AC"/>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3</cp:revision>
  <dcterms:created xsi:type="dcterms:W3CDTF">2025-02-05T06:33:00Z</dcterms:created>
  <dcterms:modified xsi:type="dcterms:W3CDTF">2025-02-13T07:59:00Z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