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053E3148" w:rsidR="00560846" w:rsidRPr="003F65F4" w:rsidRDefault="00000000">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A60DE8">
        <w:rPr>
          <w:bCs/>
          <w:color w:val="000000"/>
        </w:rPr>
        <w:t>Bình Định/Huế/Bắc Giang/Vĩnh Long/Bà Rịa – Vũng Tàu/Long An/Đồng Nai</w:t>
      </w:r>
    </w:p>
    <w:p w14:paraId="317C1CDC" w14:textId="77777777" w:rsidR="00560846" w:rsidRDefault="00000000">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000000">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000000">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000000">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3F667DF4" w:rsidR="00560846" w:rsidRDefault="00000000">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 xml:space="preserve">giảm giá </w:t>
      </w:r>
      <w:r w:rsidR="00DD294E">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lang w:val="vi-VN"/>
        </w:rPr>
        <w:t xml:space="preserve">0,000đ áp dụng mua đơn hàng </w:t>
      </w:r>
      <w:r w:rsidR="00DD294E">
        <w:rPr>
          <w:rFonts w:ascii="Times New Roman" w:hAnsi="Times New Roman" w:cs="Times New Roman"/>
          <w:b/>
          <w:sz w:val="24"/>
          <w:szCs w:val="24"/>
          <w:shd w:val="clear" w:color="auto" w:fill="FFFFFF"/>
        </w:rPr>
        <w:t>Thực phẩm cho bé và TPCN</w:t>
      </w:r>
      <w:r>
        <w:rPr>
          <w:lang w:val="vi-VN"/>
        </w:rPr>
        <w:t xml:space="preserve"> </w:t>
      </w:r>
      <w:r>
        <w:rPr>
          <w:rFonts w:ascii="Times New Roman" w:hAnsi="Times New Roman" w:cs="Times New Roman"/>
          <w:b/>
          <w:sz w:val="24"/>
          <w:szCs w:val="24"/>
          <w:shd w:val="clear" w:color="auto" w:fill="FFFFFF"/>
          <w:lang w:val="vi-VN"/>
        </w:rPr>
        <w:t>từ 2</w:t>
      </w:r>
      <w:r w:rsidR="00DD294E">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lang w:val="vi-VN"/>
        </w:rPr>
        <w:t>9,000</w:t>
      </w:r>
      <w:r w:rsidR="00DD294E">
        <w:rPr>
          <w:rFonts w:ascii="Times New Roman" w:hAnsi="Times New Roman" w:cs="Times New Roman"/>
          <w:b/>
          <w:sz w:val="24"/>
          <w:szCs w:val="24"/>
          <w:shd w:val="clear" w:color="auto" w:fill="FFFFFF"/>
        </w:rPr>
        <w:t xml:space="preserve">đ </w:t>
      </w:r>
      <w:r>
        <w:rPr>
          <w:rFonts w:ascii="Times New Roman" w:hAnsi="Times New Roman" w:cs="Times New Roman"/>
          <w:b/>
          <w:sz w:val="24"/>
          <w:szCs w:val="24"/>
          <w:shd w:val="clear" w:color="auto" w:fill="FFFFFF"/>
          <w:lang w:val="vi-VN"/>
        </w:rPr>
        <w:t>khi tham gia Group Zalo của Siêu thị.</w:t>
      </w:r>
    </w:p>
    <w:p w14:paraId="62A82D6B"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56735476" w14:textId="77777777" w:rsidR="00A60DE8" w:rsidRPr="005738F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5144A9">
        <w:rPr>
          <w:b/>
        </w:rPr>
        <w:t xml:space="preserve">Siêu thị Con Cưng </w:t>
      </w:r>
      <w:bookmarkEnd w:id="0"/>
      <w:bookmarkEnd w:id="1"/>
      <w:r w:rsidRPr="005738F0">
        <w:rPr>
          <w:b/>
        </w:rPr>
        <w:t>BDI - 22 Quang Trung</w:t>
      </w:r>
      <w:r>
        <w:rPr>
          <w:b/>
        </w:rPr>
        <w:t xml:space="preserve">: </w:t>
      </w:r>
      <w:r w:rsidRPr="005738F0">
        <w:rPr>
          <w:bCs/>
        </w:rPr>
        <w:t>22 Quang Trung, thị trấn Tăng Bạt Hổ, huyện Hoài Ân, tỉnh Bình Định</w:t>
      </w:r>
    </w:p>
    <w:p w14:paraId="217C164D" w14:textId="77777777" w:rsidR="00A60DE8" w:rsidRPr="005738F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HUE - 53 Cách Mạng Tháng Tám</w:t>
      </w:r>
      <w:r>
        <w:rPr>
          <w:b/>
        </w:rPr>
        <w:t xml:space="preserve">: </w:t>
      </w:r>
      <w:r w:rsidRPr="005738F0">
        <w:rPr>
          <w:bCs/>
        </w:rPr>
        <w:t>53 Cách Mạng Tháng Tám, phường Tứ Hạ, thị xã Hương Trà, Thành phố Huế</w:t>
      </w:r>
    </w:p>
    <w:p w14:paraId="30703CE0" w14:textId="77777777" w:rsidR="00A60DE8" w:rsidRPr="005738F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BGI - 342-344 Thân Nhân Trung</w:t>
      </w:r>
      <w:r>
        <w:rPr>
          <w:b/>
        </w:rPr>
        <w:t xml:space="preserve">: </w:t>
      </w:r>
      <w:r w:rsidRPr="005738F0">
        <w:rPr>
          <w:bCs/>
        </w:rPr>
        <w:t>số 342-344 Thân Nhân Trung, phường Bích Động, thị xã Việt Yên, tỉnh Bắc Giang</w:t>
      </w:r>
    </w:p>
    <w:p w14:paraId="5CDC19FE" w14:textId="77777777" w:rsidR="00A60DE8" w:rsidRPr="005738F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VLO - 319 Đường ĐT909</w:t>
      </w:r>
      <w:r>
        <w:rPr>
          <w:b/>
        </w:rPr>
        <w:t xml:space="preserve">: </w:t>
      </w:r>
      <w:r w:rsidRPr="005738F0">
        <w:rPr>
          <w:bCs/>
        </w:rPr>
        <w:t>Số 319 Đường ĐT909, Ấp Mỹ Phú, Xã Mỹ Lộc, Huyện Tam Bình, Tỉnh Vĩnh Long</w:t>
      </w:r>
    </w:p>
    <w:p w14:paraId="02DDFD18" w14:textId="77777777" w:rsidR="00A60DE8" w:rsidRPr="005738F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BVT - 175 Tỉnh lộ 52</w:t>
      </w:r>
      <w:r>
        <w:rPr>
          <w:b/>
        </w:rPr>
        <w:t xml:space="preserve">: </w:t>
      </w:r>
      <w:r w:rsidRPr="005738F0">
        <w:rPr>
          <w:bCs/>
        </w:rPr>
        <w:t>175 đường Tỉnh Lộ 52, Ấp Bắc 1, xã Hòa Long, Thành phố Bà Rịa, tỉnh Bà Rịa - Vũng Tàu</w:t>
      </w:r>
    </w:p>
    <w:p w14:paraId="194330B4" w14:textId="77777777" w:rsidR="00A60DE8" w:rsidRPr="005738F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LAN - 640 đường Đức Hòa Thượng</w:t>
      </w:r>
      <w:r w:rsidRPr="005738F0">
        <w:rPr>
          <w:bCs/>
        </w:rPr>
        <w:t>: Số 640 đường Đức Hòa Thượng, ấp Nhơn Hòa 1, xã Đức Hòa Thượng, huyện Đức Hòa, tỉnh Long An</w:t>
      </w:r>
    </w:p>
    <w:p w14:paraId="61BDC37A" w14:textId="41B01899" w:rsidR="00FF6CC8" w:rsidRPr="00123ED0" w:rsidRDefault="00A60DE8" w:rsidP="00A60DE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b/>
        </w:rPr>
        <w:t>Siêu thị Con Cưng</w:t>
      </w:r>
      <w:r>
        <w:rPr>
          <w:b/>
        </w:rPr>
        <w:t xml:space="preserve"> </w:t>
      </w:r>
      <w:r w:rsidRPr="005738F0">
        <w:rPr>
          <w:b/>
        </w:rPr>
        <w:t>DON - 64 Xuân Lộc - Long Khánh</w:t>
      </w:r>
      <w:r>
        <w:rPr>
          <w:b/>
        </w:rPr>
        <w:t xml:space="preserve">: </w:t>
      </w:r>
      <w:r w:rsidRPr="005738F0">
        <w:rPr>
          <w:bCs/>
        </w:rPr>
        <w:t>Thửa đất số 64, tờ bản đồ số 55, Đường Xuân Lộc - Long Khánh, ấp Thọ Chánh, xã Xuân Thọ, huyện Xuân Lộc, Tỉnh Đồng Nai</w:t>
      </w:r>
    </w:p>
    <w:p w14:paraId="6A160AC0"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246E1CFB"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A026EC">
        <w:rPr>
          <w:rFonts w:ascii="Times New Roman" w:hAnsi="Times New Roman" w:cs="Times New Roman"/>
          <w:color w:val="000000" w:themeColor="text1"/>
          <w:sz w:val="24"/>
          <w:szCs w:val="24"/>
        </w:rPr>
        <w:t>1</w:t>
      </w:r>
      <w:r w:rsidR="00A60DE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39299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A026EC">
        <w:rPr>
          <w:rFonts w:ascii="Times New Roman" w:hAnsi="Times New Roman" w:cs="Times New Roman"/>
          <w:color w:val="000000" w:themeColor="text1"/>
          <w:sz w:val="24"/>
          <w:szCs w:val="24"/>
        </w:rPr>
        <w:t>1</w:t>
      </w:r>
      <w:r w:rsidR="00A60DE8">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39299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00000">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00000">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00000">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00000">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00000">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Default="00000000">
            <w:pPr>
              <w:spacing w:line="276" w:lineRule="auto"/>
              <w:rPr>
                <w:color w:val="000000"/>
                <w:lang w:val="vi-VN"/>
              </w:rPr>
            </w:pPr>
            <w:r>
              <w:rPr>
                <w:color w:val="000000"/>
                <w:lang w:val="vi-VN"/>
              </w:rPr>
              <w:t xml:space="preserve">Mã </w:t>
            </w:r>
            <w:r w:rsidR="001D745A">
              <w:rPr>
                <w:color w:val="000000"/>
              </w:rPr>
              <w:t xml:space="preserve">giảm giá </w:t>
            </w:r>
            <w:r w:rsidR="001D745A" w:rsidRPr="001D745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24A22622" w:rsidR="00560846" w:rsidRPr="00FF6CC8" w:rsidRDefault="00037C9B">
            <w:pPr>
              <w:spacing w:line="276" w:lineRule="auto"/>
              <w:ind w:left="567"/>
              <w:jc w:val="center"/>
              <w:rPr>
                <w:color w:val="000000"/>
              </w:rPr>
            </w:pPr>
            <w:r>
              <w:rPr>
                <w:color w:val="000000"/>
              </w:rPr>
              <w:t>3</w:t>
            </w:r>
            <w:r w:rsidR="00DD294E">
              <w:rPr>
                <w:color w:val="000000"/>
              </w:rPr>
              <w:t>,</w:t>
            </w:r>
            <w:r w:rsidR="00A026EC">
              <w:rPr>
                <w:color w:val="000000"/>
              </w:rPr>
              <w:t>5</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Default="00DD294E">
            <w:pPr>
              <w:spacing w:line="276" w:lineRule="auto"/>
              <w:ind w:left="567"/>
              <w:jc w:val="right"/>
              <w:rPr>
                <w:color w:val="000000"/>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02B78DFC" w:rsidR="00560846" w:rsidRDefault="00037C9B">
            <w:pPr>
              <w:spacing w:line="276" w:lineRule="auto"/>
              <w:ind w:left="567" w:right="1"/>
              <w:jc w:val="right"/>
              <w:rPr>
                <w:color w:val="000000"/>
                <w:lang w:val="vi-VN"/>
              </w:rPr>
            </w:pPr>
            <w:r>
              <w:rPr>
                <w:color w:val="000000"/>
              </w:rPr>
              <w:t>10</w:t>
            </w:r>
            <w:r w:rsidR="00A026EC">
              <w:rPr>
                <w:color w:val="000000"/>
              </w:rPr>
              <w:t>5</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00000">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5240C7FB" w:rsidR="00560846" w:rsidRDefault="00037C9B">
            <w:pPr>
              <w:spacing w:line="276" w:lineRule="auto"/>
              <w:ind w:left="567"/>
              <w:jc w:val="center"/>
              <w:rPr>
                <w:b/>
                <w:bCs/>
                <w:color w:val="000000"/>
              </w:rPr>
            </w:pPr>
            <w:r>
              <w:rPr>
                <w:b/>
                <w:color w:val="000000"/>
              </w:rPr>
              <w:t>3</w:t>
            </w:r>
            <w:r w:rsidR="00DD294E">
              <w:rPr>
                <w:b/>
                <w:color w:val="000000"/>
              </w:rPr>
              <w:t>,</w:t>
            </w:r>
            <w:r w:rsidR="00A026EC">
              <w:rPr>
                <w:b/>
                <w:color w:val="000000"/>
              </w:rPr>
              <w:t>5</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00000">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737492A8" w:rsidR="00560846" w:rsidRDefault="00037C9B">
            <w:pPr>
              <w:spacing w:line="276" w:lineRule="auto"/>
              <w:ind w:left="567"/>
              <w:jc w:val="right"/>
              <w:rPr>
                <w:b/>
                <w:bCs/>
                <w:color w:val="000000"/>
              </w:rPr>
            </w:pPr>
            <w:r>
              <w:rPr>
                <w:b/>
                <w:bCs/>
                <w:color w:val="000000"/>
              </w:rPr>
              <w:t>10</w:t>
            </w:r>
            <w:r w:rsidR="00A026EC">
              <w:rPr>
                <w:b/>
                <w:bCs/>
                <w:color w:val="000000"/>
              </w:rPr>
              <w:t>5</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51D2D899" w14:textId="60CBE2D7" w:rsidR="00560846" w:rsidRPr="0039299D" w:rsidRDefault="00000000" w:rsidP="0039299D">
      <w:pPr>
        <w:tabs>
          <w:tab w:val="left" w:pos="1170"/>
          <w:tab w:val="left" w:pos="1530"/>
        </w:tabs>
        <w:spacing w:before="120" w:after="120" w:line="276" w:lineRule="auto"/>
        <w:ind w:firstLine="450"/>
        <w:jc w:val="both"/>
        <w:rPr>
          <w:bCs/>
        </w:rPr>
      </w:pPr>
      <w:r w:rsidRPr="0039299D">
        <w:rPr>
          <w:color w:val="000000"/>
          <w:lang w:val="vi-VN"/>
        </w:rPr>
        <w:lastRenderedPageBreak/>
        <w:t xml:space="preserve">Trong thời </w:t>
      </w:r>
      <w:r w:rsidRPr="0039299D">
        <w:rPr>
          <w:color w:val="000000" w:themeColor="text1"/>
        </w:rPr>
        <w:t>gian</w:t>
      </w:r>
      <w:r w:rsidRPr="0039299D">
        <w:rPr>
          <w:color w:val="000000"/>
          <w:lang w:val="vi-VN"/>
        </w:rPr>
        <w:t xml:space="preserve"> diễn ra chương trình, tất cả khách hàng</w:t>
      </w:r>
      <w:r w:rsidRPr="0039299D">
        <w:rPr>
          <w:color w:val="000000"/>
        </w:rPr>
        <w:t xml:space="preserve"> đến</w:t>
      </w:r>
      <w:r w:rsidRPr="0039299D">
        <w:t xml:space="preserve"> </w:t>
      </w:r>
      <w:r w:rsidR="0039299D" w:rsidRPr="0039299D">
        <w:t>các Siêu Thị được liệt kê tại Mục 2 (Địa bàn khuyến mãi</w:t>
      </w:r>
      <w:r w:rsidR="0039299D">
        <w:t>)</w:t>
      </w:r>
      <w:r w:rsidR="0039299D" w:rsidRPr="0039299D">
        <w:t xml:space="preserve"> </w:t>
      </w:r>
      <w:r w:rsidRPr="0039299D">
        <w:rPr>
          <w:color w:val="000000"/>
        </w:rPr>
        <w:t>và</w:t>
      </w:r>
      <w:r w:rsidRPr="0039299D">
        <w:rPr>
          <w:color w:val="000000"/>
          <w:lang w:val="vi-VN"/>
        </w:rPr>
        <w:t xml:space="preserve"> tham gia </w:t>
      </w:r>
      <w:r w:rsidRPr="0039299D">
        <w:rPr>
          <w:color w:val="000000"/>
        </w:rPr>
        <w:t>Nhóm</w:t>
      </w:r>
      <w:r>
        <w:rPr>
          <w:color w:val="000000"/>
        </w:rPr>
        <w:t xml:space="preserve"> Zalo của siêu thị sẽ </w:t>
      </w:r>
      <w:r>
        <w:rPr>
          <w:b/>
          <w:bCs/>
          <w:color w:val="000000"/>
        </w:rPr>
        <w:t xml:space="preserve">nhận được 01 mã giảm giá </w:t>
      </w:r>
      <w:r w:rsidR="00DD294E">
        <w:rPr>
          <w:b/>
          <w:shd w:val="clear" w:color="auto" w:fill="FFFFFF"/>
        </w:rPr>
        <w:t>3</w:t>
      </w:r>
      <w:r w:rsidR="00DD294E">
        <w:rPr>
          <w:b/>
          <w:shd w:val="clear" w:color="auto" w:fill="FFFFFF"/>
          <w:lang w:val="vi-VN"/>
        </w:rPr>
        <w:t xml:space="preserve">0,000đ áp dụng mua đơn hàng </w:t>
      </w:r>
      <w:r w:rsidR="00DD294E">
        <w:rPr>
          <w:b/>
          <w:shd w:val="clear" w:color="auto" w:fill="FFFFFF"/>
        </w:rPr>
        <w:t>Thực phẩm cho bé và TPCN</w:t>
      </w:r>
      <w:r w:rsidR="00DD294E">
        <w:rPr>
          <w:lang w:val="vi-VN"/>
        </w:rPr>
        <w:t xml:space="preserve"> </w:t>
      </w:r>
      <w:r w:rsidR="00DD294E">
        <w:rPr>
          <w:b/>
          <w:shd w:val="clear" w:color="auto" w:fill="FFFFFF"/>
          <w:lang w:val="vi-VN"/>
        </w:rPr>
        <w:t>từ 2</w:t>
      </w:r>
      <w:r w:rsidR="00DD294E">
        <w:rPr>
          <w:b/>
          <w:shd w:val="clear" w:color="auto" w:fill="FFFFFF"/>
        </w:rPr>
        <w:t>4</w:t>
      </w:r>
      <w:r w:rsidR="00DD294E">
        <w:rPr>
          <w:b/>
          <w:shd w:val="clear" w:color="auto" w:fill="FFFFFF"/>
          <w:lang w:val="vi-VN"/>
        </w:rPr>
        <w:t>9,000</w:t>
      </w:r>
      <w:r w:rsidR="00DD294E">
        <w:rPr>
          <w:b/>
          <w:shd w:val="clear" w:color="auto" w:fill="FFFFFF"/>
        </w:rPr>
        <w:t>đ</w:t>
      </w:r>
      <w:r>
        <w:rPr>
          <w:b/>
          <w:bCs/>
          <w:color w:val="000000"/>
        </w:rPr>
        <w:t xml:space="preserve"> </w:t>
      </w:r>
    </w:p>
    <w:p w14:paraId="20CC5933"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7F51B80"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037C9B">
        <w:rPr>
          <w:rFonts w:ascii="Times New Roman" w:hAnsi="Times New Roman" w:cs="Times New Roman"/>
          <w:b/>
          <w:bCs/>
          <w:color w:val="000000" w:themeColor="text1"/>
          <w:sz w:val="24"/>
          <w:szCs w:val="24"/>
        </w:rPr>
        <w:t>10</w:t>
      </w:r>
      <w:r w:rsidR="00A026EC">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037C9B">
        <w:rPr>
          <w:rFonts w:ascii="Times New Roman" w:hAnsi="Times New Roman" w:cs="Times New Roman"/>
          <w:color w:val="000000" w:themeColor="text1"/>
          <w:sz w:val="24"/>
          <w:szCs w:val="24"/>
        </w:rPr>
        <w:t>Một trăm lẻ năm</w:t>
      </w:r>
      <w:r w:rsidR="00880F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triệu đồng)</w:t>
      </w:r>
    </w:p>
    <w:p w14:paraId="7D375F0E" w14:textId="77777777" w:rsidR="00560846" w:rsidRDefault="00000000">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55E263AA" w14:textId="0CAAA6F0" w:rsidR="00560846" w:rsidRPr="0039299D" w:rsidRDefault="00000000" w:rsidP="0039299D">
      <w:pPr>
        <w:tabs>
          <w:tab w:val="left" w:pos="1170"/>
          <w:tab w:val="left" w:pos="1530"/>
        </w:tabs>
        <w:spacing w:before="120" w:after="120" w:line="276" w:lineRule="auto"/>
        <w:ind w:left="567"/>
        <w:jc w:val="both"/>
        <w:rPr>
          <w:color w:val="000000" w:themeColor="text1"/>
        </w:rPr>
      </w:pPr>
      <w:r>
        <w:rPr>
          <w:color w:val="000000" w:themeColor="text1"/>
        </w:rPr>
        <w:t xml:space="preserve">- </w:t>
      </w:r>
      <w:r>
        <w:rPr>
          <w:color w:val="000000" w:themeColor="text1"/>
          <w:lang w:val="vi-VN"/>
        </w:rPr>
        <w:t xml:space="preserve">Trong thời gian khuyến mại từ </w:t>
      </w:r>
      <w:r w:rsidR="00A026EC">
        <w:rPr>
          <w:color w:val="000000" w:themeColor="text1"/>
        </w:rPr>
        <w:t>1</w:t>
      </w:r>
      <w:r w:rsidR="00037C9B">
        <w:rPr>
          <w:color w:val="000000" w:themeColor="text1"/>
        </w:rPr>
        <w:t>9</w:t>
      </w:r>
      <w:r w:rsidR="001B1CC5">
        <w:rPr>
          <w:color w:val="000000" w:themeColor="text1"/>
        </w:rPr>
        <w:t>/0</w:t>
      </w:r>
      <w:r w:rsidR="0039299D">
        <w:rPr>
          <w:color w:val="000000" w:themeColor="text1"/>
        </w:rPr>
        <w:t>4</w:t>
      </w:r>
      <w:r w:rsidR="001B1CC5">
        <w:rPr>
          <w:color w:val="000000" w:themeColor="text1"/>
        </w:rPr>
        <w:t>/2025 -</w:t>
      </w:r>
      <w:r w:rsidR="001B1CC5">
        <w:rPr>
          <w:color w:val="000000" w:themeColor="text1"/>
          <w:lang w:val="vi-VN"/>
        </w:rPr>
        <w:t xml:space="preserve"> </w:t>
      </w:r>
      <w:r w:rsidR="00A026EC">
        <w:rPr>
          <w:color w:val="000000" w:themeColor="text1"/>
        </w:rPr>
        <w:t>1</w:t>
      </w:r>
      <w:r w:rsidR="00037C9B">
        <w:rPr>
          <w:color w:val="000000" w:themeColor="text1"/>
        </w:rPr>
        <w:t>8</w:t>
      </w:r>
      <w:r w:rsidR="001B1CC5">
        <w:rPr>
          <w:color w:val="000000" w:themeColor="text1"/>
        </w:rPr>
        <w:t>/0</w:t>
      </w:r>
      <w:r w:rsidR="0039299D">
        <w:rPr>
          <w:color w:val="000000" w:themeColor="text1"/>
        </w:rPr>
        <w:t>5</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w:t>
      </w:r>
      <w:r w:rsidR="0039299D" w:rsidRPr="0039299D">
        <w:t>được liệt kê tại Mục 2 (Địa bàn khuyến mãi</w:t>
      </w:r>
      <w:r w:rsidR="0039299D">
        <w:t>)</w:t>
      </w:r>
      <w:r>
        <w:rPr>
          <w:color w:val="000000"/>
          <w:lang w:val="vi-VN"/>
        </w:rPr>
        <w:t xml:space="preserve"> </w:t>
      </w:r>
      <w:r w:rsidR="0039299D">
        <w:rPr>
          <w:color w:val="000000" w:themeColor="text1"/>
        </w:rPr>
        <w:t xml:space="preserve">và </w:t>
      </w: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sidR="00DD5BA9">
        <w:rPr>
          <w:b/>
          <w:bCs/>
          <w:color w:val="000000"/>
        </w:rPr>
        <w:t xml:space="preserve">mã giảm giá </w:t>
      </w:r>
      <w:r w:rsidR="00DD5BA9">
        <w:rPr>
          <w:b/>
          <w:shd w:val="clear" w:color="auto" w:fill="FFFFFF"/>
        </w:rPr>
        <w:t>3</w:t>
      </w:r>
      <w:r w:rsidR="00DD5BA9">
        <w:rPr>
          <w:b/>
          <w:shd w:val="clear" w:color="auto" w:fill="FFFFFF"/>
          <w:lang w:val="vi-VN"/>
        </w:rPr>
        <w:t xml:space="preserve">0,000đ áp dụng mua đơn hàng </w:t>
      </w:r>
      <w:r w:rsidR="00DD5BA9">
        <w:rPr>
          <w:b/>
          <w:shd w:val="clear" w:color="auto" w:fill="FFFFFF"/>
        </w:rPr>
        <w:t>Thực phẩm cho bé và TPCN</w:t>
      </w:r>
      <w:r w:rsidR="00DD5BA9">
        <w:rPr>
          <w:lang w:val="vi-VN"/>
        </w:rPr>
        <w:t xml:space="preserve"> </w:t>
      </w:r>
      <w:r w:rsidR="00DD5BA9">
        <w:rPr>
          <w:b/>
          <w:shd w:val="clear" w:color="auto" w:fill="FFFFFF"/>
          <w:lang w:val="vi-VN"/>
        </w:rPr>
        <w:t>từ 2</w:t>
      </w:r>
      <w:r w:rsidR="00DD5BA9">
        <w:rPr>
          <w:b/>
          <w:shd w:val="clear" w:color="auto" w:fill="FFFFFF"/>
        </w:rPr>
        <w:t>4</w:t>
      </w:r>
      <w:r w:rsidR="00DD5BA9">
        <w:rPr>
          <w:b/>
          <w:shd w:val="clear" w:color="auto" w:fill="FFFFFF"/>
          <w:lang w:val="vi-VN"/>
        </w:rPr>
        <w:t>9,000</w:t>
      </w:r>
      <w:r w:rsidR="00DD5BA9">
        <w:rPr>
          <w:b/>
          <w:shd w:val="clear" w:color="auto" w:fill="FFFFFF"/>
        </w:rPr>
        <w:t>đ</w:t>
      </w:r>
      <w:r>
        <w:rPr>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393D2B1A" w14:textId="160ABECD" w:rsidR="001B1CC5" w:rsidRPr="001B1CC5" w:rsidRDefault="00000000" w:rsidP="0039299D">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r w:rsidR="00DD5BA9">
        <w:rPr>
          <w:color w:val="000000"/>
        </w:rPr>
        <w:t xml:space="preserve">trong mục 2 </w:t>
      </w:r>
      <w:r>
        <w:rPr>
          <w:color w:val="000000"/>
          <w:lang w:val="vi-VN"/>
        </w:rPr>
        <w:t xml:space="preserve">khi tham gia Group Zalo của Siêu thị tương ứng sẽ được tham gia chương trình </w:t>
      </w:r>
      <w:r w:rsidRPr="00DD5BA9">
        <w:rPr>
          <w:b/>
          <w:bCs/>
          <w:color w:val="000000"/>
          <w:lang w:val="vi-VN"/>
        </w:rPr>
        <w:t xml:space="preserve">Tặng </w:t>
      </w:r>
      <w:r w:rsidR="00DD5BA9" w:rsidRPr="00DD5BA9">
        <w:rPr>
          <w:b/>
          <w:bCs/>
          <w:color w:val="000000"/>
          <w:lang w:val="vi-VN"/>
        </w:rPr>
        <w:t>mã giảm giá 30,000đ áp dụng mua đơn hàng Thực phẩm cho bé và TPCN từ 249,000đ</w:t>
      </w:r>
      <w:r w:rsidR="00DD5BA9">
        <w:rPr>
          <w:color w:val="000000"/>
        </w:rPr>
        <w:t>.</w:t>
      </w:r>
    </w:p>
    <w:p w14:paraId="7FB68AD0" w14:textId="77777777" w:rsidR="00560846" w:rsidRDefault="00000000">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000000">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000000">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00000">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000000">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000000">
      <w:pPr>
        <w:tabs>
          <w:tab w:val="left" w:pos="1170"/>
          <w:tab w:val="left" w:pos="1530"/>
        </w:tabs>
        <w:spacing w:before="120" w:after="120" w:line="276" w:lineRule="auto"/>
        <w:ind w:left="567"/>
        <w:jc w:val="center"/>
        <w:rPr>
          <w:bCs/>
          <w:lang w:eastAsia="en-US"/>
        </w:rPr>
      </w:pPr>
      <w:r>
        <w:rPr>
          <w:bCs/>
          <w:noProof/>
          <w:lang w:eastAsia="en-US"/>
        </w:rPr>
        <w:lastRenderedPageBreak/>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000000">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000000">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00000">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00000">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00000">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98EB" w14:textId="77777777" w:rsidR="00C119F1" w:rsidRDefault="00C119F1">
      <w:r>
        <w:separator/>
      </w:r>
    </w:p>
  </w:endnote>
  <w:endnote w:type="continuationSeparator" w:id="0">
    <w:p w14:paraId="5D73AD75" w14:textId="77777777" w:rsidR="00C119F1" w:rsidRDefault="00C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4E11" w14:textId="77777777" w:rsidR="00C119F1" w:rsidRDefault="00C119F1">
      <w:r>
        <w:separator/>
      </w:r>
    </w:p>
  </w:footnote>
  <w:footnote w:type="continuationSeparator" w:id="0">
    <w:p w14:paraId="6D2C6D9C" w14:textId="77777777" w:rsidR="00C119F1" w:rsidRDefault="00C1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23ED0"/>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42D40"/>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D3C9F"/>
    <w:rsid w:val="007F372E"/>
    <w:rsid w:val="007F7558"/>
    <w:rsid w:val="00801B5B"/>
    <w:rsid w:val="00802C16"/>
    <w:rsid w:val="008073B8"/>
    <w:rsid w:val="0081720A"/>
    <w:rsid w:val="0082632B"/>
    <w:rsid w:val="00826464"/>
    <w:rsid w:val="00830463"/>
    <w:rsid w:val="00833C3E"/>
    <w:rsid w:val="008455F3"/>
    <w:rsid w:val="00875AB7"/>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62B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1427"/>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19F1"/>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35D3F"/>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6B"/>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2020-08-17T12:07:00Z</cp:lastPrinted>
  <dcterms:created xsi:type="dcterms:W3CDTF">2025-04-15T03:11:00Z</dcterms:created>
  <dcterms:modified xsi:type="dcterms:W3CDTF">2025-04-16T06:46:00Z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