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8053CE7" w14:textId="77777777" w:rsidR="002316F3" w:rsidRPr="002316F3" w:rsidRDefault="002316F3" w:rsidP="002316F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316F3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12 - 14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đ</w:t>
      </w:r>
      <w:r w:rsidRPr="002316F3">
        <w:rPr>
          <w:rFonts w:asciiTheme="majorHAnsi" w:hAnsiTheme="majorHAnsi" w:cstheme="majorHAnsi" w:hint="eastAsia"/>
          <w:sz w:val="24"/>
          <w:szCs w:val="24"/>
        </w:rPr>
        <w:t>ư</w:t>
      </w:r>
      <w:r w:rsidRPr="002316F3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Quốc Hoàn,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Khối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Tân Thành,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Ph</w:t>
      </w:r>
      <w:r w:rsidRPr="002316F3">
        <w:rPr>
          <w:rFonts w:asciiTheme="majorHAnsi" w:hAnsiTheme="majorHAnsi" w:cstheme="majorHAnsi" w:hint="eastAsia"/>
          <w:sz w:val="24"/>
          <w:szCs w:val="24"/>
        </w:rPr>
        <w:t>ư</w:t>
      </w:r>
      <w:r w:rsidRPr="002316F3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Hoà Hiếu, Thị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Thái Hoà,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An</w:t>
      </w:r>
    </w:p>
    <w:p w14:paraId="7BFE5AE8" w14:textId="77777777" w:rsidR="002316F3" w:rsidRPr="002316F3" w:rsidRDefault="002316F3" w:rsidP="002316F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316F3">
        <w:rPr>
          <w:rFonts w:asciiTheme="majorHAnsi" w:hAnsiTheme="majorHAnsi" w:cstheme="majorHAnsi"/>
          <w:sz w:val="24"/>
          <w:szCs w:val="24"/>
        </w:rPr>
        <w:t xml:space="preserve">2. Thửa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1197;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29,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đ</w:t>
      </w:r>
      <w:r w:rsidRPr="002316F3">
        <w:rPr>
          <w:rFonts w:asciiTheme="majorHAnsi" w:hAnsiTheme="majorHAnsi" w:cstheme="majorHAnsi" w:hint="eastAsia"/>
          <w:sz w:val="24"/>
          <w:szCs w:val="24"/>
        </w:rPr>
        <w:t>ư</w:t>
      </w:r>
      <w:r w:rsidRPr="002316F3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1A,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Tịnh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Phong,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S</w:t>
      </w:r>
      <w:r w:rsidRPr="002316F3">
        <w:rPr>
          <w:rFonts w:asciiTheme="majorHAnsi" w:hAnsiTheme="majorHAnsi" w:cstheme="majorHAnsi" w:hint="eastAsia"/>
          <w:sz w:val="24"/>
          <w:szCs w:val="24"/>
        </w:rPr>
        <w:t>ơ</w:t>
      </w:r>
      <w:r w:rsidRPr="002316F3">
        <w:rPr>
          <w:rFonts w:asciiTheme="majorHAnsi" w:hAnsiTheme="majorHAnsi" w:cstheme="majorHAnsi"/>
          <w:sz w:val="24"/>
          <w:szCs w:val="24"/>
        </w:rPr>
        <w:t xml:space="preserve">n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Tịnh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Quảng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Ngãi</w:t>
      </w:r>
      <w:proofErr w:type="spellEnd"/>
    </w:p>
    <w:p w14:paraId="67F2732F" w14:textId="77777777" w:rsidR="002316F3" w:rsidRPr="002316F3" w:rsidRDefault="002316F3" w:rsidP="002316F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316F3">
        <w:rPr>
          <w:rFonts w:asciiTheme="majorHAnsi" w:hAnsiTheme="majorHAnsi" w:cstheme="majorHAnsi"/>
          <w:sz w:val="24"/>
          <w:szCs w:val="24"/>
        </w:rPr>
        <w:t xml:space="preserve">3. 262 Lê Lợi,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3, Thị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Đạ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M’ri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Đạ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Huoai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Lâm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Đồng</w:t>
      </w:r>
      <w:proofErr w:type="spellEnd"/>
    </w:p>
    <w:p w14:paraId="220A7B9E" w14:textId="5B39CA7C" w:rsidR="00A8007E" w:rsidRDefault="002316F3" w:rsidP="002316F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316F3">
        <w:rPr>
          <w:rFonts w:asciiTheme="majorHAnsi" w:hAnsiTheme="majorHAnsi" w:cstheme="majorHAnsi"/>
          <w:sz w:val="24"/>
          <w:szCs w:val="24"/>
        </w:rPr>
        <w:t xml:space="preserve">4. 188E-188D Phạm Văn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ph</w:t>
      </w:r>
      <w:r w:rsidRPr="002316F3">
        <w:rPr>
          <w:rFonts w:asciiTheme="majorHAnsi" w:hAnsiTheme="majorHAnsi" w:cstheme="majorHAnsi" w:hint="eastAsia"/>
          <w:sz w:val="24"/>
          <w:szCs w:val="24"/>
        </w:rPr>
        <w:t>ư</w:t>
      </w:r>
      <w:r w:rsidRPr="002316F3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Thống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Nhất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Pleiku,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2316F3">
        <w:rPr>
          <w:rFonts w:asciiTheme="majorHAnsi" w:hAnsiTheme="majorHAnsi" w:cstheme="majorHAnsi"/>
          <w:sz w:val="24"/>
          <w:szCs w:val="24"/>
        </w:rPr>
        <w:t xml:space="preserve"> Gia </w:t>
      </w:r>
      <w:proofErr w:type="spellStart"/>
      <w:r w:rsidRPr="002316F3">
        <w:rPr>
          <w:rFonts w:asciiTheme="majorHAnsi" w:hAnsiTheme="majorHAnsi" w:cstheme="majorHAnsi"/>
          <w:sz w:val="24"/>
          <w:szCs w:val="24"/>
        </w:rPr>
        <w:t>Lai</w:t>
      </w:r>
      <w:r w:rsidR="00A8007E" w:rsidRPr="00A8007E">
        <w:rPr>
          <w:rFonts w:asciiTheme="majorHAnsi" w:hAnsiTheme="majorHAnsi" w:cstheme="majorHAnsi"/>
          <w:sz w:val="24"/>
          <w:szCs w:val="24"/>
        </w:rPr>
        <w:t>Nguyễn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 Văn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Cừ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ph</w:t>
      </w:r>
      <w:r w:rsidR="00A8007E"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="00A8007E"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Vũng</w:t>
      </w:r>
      <w:proofErr w:type="spellEnd"/>
      <w:r w:rsidR="00A8007E"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 w:rsidRPr="00A8007E">
        <w:rPr>
          <w:rFonts w:asciiTheme="majorHAnsi" w:hAnsiTheme="majorHAnsi" w:cstheme="majorHAnsi"/>
          <w:sz w:val="24"/>
          <w:szCs w:val="24"/>
        </w:rPr>
        <w:t>Tàu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52069677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2316F3" w:rsidRPr="002316F3">
        <w:rPr>
          <w:rFonts w:asciiTheme="majorHAnsi" w:hAnsiTheme="majorHAnsi" w:cstheme="majorHAnsi"/>
          <w:sz w:val="24"/>
          <w:szCs w:val="24"/>
        </w:rPr>
        <w:t>12/07/2025 - 09/10/2025</w:t>
      </w:r>
      <w:r w:rsidR="002316F3" w:rsidRPr="002316F3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29517C4C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78-07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1CBC8FC0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78-07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1C228C0D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78-07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2B39CE59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    255.572.723.700</w:t>
      </w:r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VNĐ (Hai tram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năm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năm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tỷ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năm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tram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bảy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hai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triệu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bảy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tram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hai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ba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nghìn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bảy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tram </w:t>
      </w:r>
      <w:proofErr w:type="spellStart"/>
      <w:r w:rsidR="002316F3">
        <w:rPr>
          <w:rFonts w:ascii="Times New Roman" w:eastAsiaTheme="minorHAnsi" w:hAnsi="Times New Roman"/>
          <w:color w:val="000000"/>
          <w:sz w:val="24"/>
          <w:szCs w:val="24"/>
        </w:rPr>
        <w:t>đồng</w:t>
      </w:r>
      <w:proofErr w:type="spellEnd"/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</w:p>
    <w:p w14:paraId="40FC1038" w14:textId="5CCCA5A6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2316F3">
        <w:rPr>
          <w:rFonts w:asciiTheme="majorHAnsi" w:hAnsiTheme="majorHAnsi" w:cstheme="majorHAnsi"/>
          <w:sz w:val="24"/>
          <w:szCs w:val="24"/>
        </w:rPr>
        <w:t>78-07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lastRenderedPageBreak/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E72D" w14:textId="77777777" w:rsidR="00EC5901" w:rsidRDefault="00EC5901">
      <w:r>
        <w:separator/>
      </w:r>
    </w:p>
  </w:endnote>
  <w:endnote w:type="continuationSeparator" w:id="0">
    <w:p w14:paraId="5ED1F332" w14:textId="77777777" w:rsidR="00EC5901" w:rsidRDefault="00EC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63A6D" w14:textId="77777777" w:rsidR="00EC5901" w:rsidRDefault="00EC5901">
      <w:r>
        <w:separator/>
      </w:r>
    </w:p>
  </w:footnote>
  <w:footnote w:type="continuationSeparator" w:id="0">
    <w:p w14:paraId="414A1D62" w14:textId="77777777" w:rsidR="00EC5901" w:rsidRDefault="00EC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C5901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97019B"/>
    <w:rsid w:val="00A1685D"/>
    <w:rsid w:val="00AD0E70"/>
    <w:rsid w:val="00AF4B68"/>
    <w:rsid w:val="00B82C20"/>
    <w:rsid w:val="00C22DD9"/>
    <w:rsid w:val="00C2457F"/>
    <w:rsid w:val="00CB6DA1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6</cp:revision>
  <dcterms:created xsi:type="dcterms:W3CDTF">2025-06-06T07:36:00Z</dcterms:created>
  <dcterms:modified xsi:type="dcterms:W3CDTF">2025-07-08T10:34:00Z</dcterms:modified>
</cp:coreProperties>
</file>