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000000">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000000">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000000">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000000">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4D1D8333" w:rsidR="009061B1" w:rsidRPr="009A246A" w:rsidRDefault="00000000">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w:t>
      </w:r>
      <w:r w:rsidR="00E969A4">
        <w:rPr>
          <w:rFonts w:ascii="Times New Roman" w:eastAsia="Times New Roman" w:hAnsi="Times New Roman" w:cs="Times New Roman"/>
          <w:b/>
          <w:color w:val="000000"/>
          <w:sz w:val="24"/>
          <w:szCs w:val="24"/>
        </w:rPr>
        <w:t>TẶNG SỮA</w:t>
      </w:r>
    </w:p>
    <w:p w14:paraId="013E3A14" w14:textId="77777777" w:rsidR="006B6BEF" w:rsidRDefault="00000000" w:rsidP="00BB4C5D">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p w14:paraId="54E69E5A" w14:textId="08794A5F"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BDI - 10 Tỉnh Lộ 632:</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Thửa đất số 10, Tờ bản đồ số 38, Tỉnh lộ 632, Thôn Chánh Thiện, Xã Mỹ Chánh, Huyện Phù Mỹ, Tỉnh Bình Định</w:t>
      </w:r>
    </w:p>
    <w:p w14:paraId="2E55CBE5" w14:textId="3026D31D"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BDI - 176 Nguyễn Huệ:</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176 Nguyễn Huệ, Khu phố Dương Liễu Tây, Thị Trấn Bình Dương, Huyện Phú Mỹ, Tỉnh Bình Định</w:t>
      </w:r>
    </w:p>
    <w:p w14:paraId="2C7BEAEE" w14:textId="5C7DC6A4"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BDU - 776 Đường ĐT 747A:</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Thửa đất số 776, Tờ bản đồ số 6, Đường ĐT 747A, Tổ 1, Khu phố Cây Chàm, Phường Thạnh Phước, Thành phố Tân Uyên, Tỉnh Bình Dương.</w:t>
      </w:r>
    </w:p>
    <w:p w14:paraId="28F08507" w14:textId="603A69E0"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BPH - 314 Lê Quý Đôn:</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314 Lê Quý Đôn, Phường Tân Thiện, Thành Phố Đồng Xoài, Tỉnh Bình Phước</w:t>
      </w:r>
    </w:p>
    <w:p w14:paraId="2E2C2BD8" w14:textId="3BFCB095"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DLK - 49-51 Quốc Lộ 14:</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49-51 Quốc Lộ 14, Thôn 2, Xã Hòa Phú, Thành Phố Buôn Ma Thuột, Tỉnh Đắk Lắk</w:t>
      </w:r>
    </w:p>
    <w:p w14:paraId="6F9AD030" w14:textId="680F27C8"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DNK - Quốc Lộ 14:</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Quốc Lộ 14, Thôn 3, Xã Nhân Cơ, Huyện Đắk R'Lấp, Tỉnh Đắk Nông</w:t>
      </w:r>
    </w:p>
    <w:p w14:paraId="2131AFA9" w14:textId="287613D3"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DON - 1840/E Quốc lộ 20:</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1840/E Quốc lộ 20, tổ 1, ấp Bến Nôm 1, Xã Phú Cường, Huyện Định Quán, Tỉnh Đồng Nai</w:t>
      </w:r>
    </w:p>
    <w:p w14:paraId="0A2CA15E" w14:textId="54E35C45"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GLA - 543 Quang Trung:</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543 Quang Trung, Thị Trấn Chư Ty, Huyện Đức Cơ, Tỉnh Gia Lai.</w:t>
      </w:r>
    </w:p>
    <w:p w14:paraId="6D3744C0" w14:textId="31579C02"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HAG - Quốc Lộ 61:</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Quốc Lộ 61, Ấp Hòa Phụng B, Thị Trấn Kinh Cùng, Huyện Phụng Hiệp, Tỉnh Hậu Giang.</w:t>
      </w:r>
    </w:p>
    <w:p w14:paraId="7C555D07" w14:textId="0908C382"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KGI - Quốc Lộ 63 - Bình An:</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Quốc Lộ 63, Ấp An Bình, Xã Bình An, Huyện Châu Thành, Tỉnh Kiên Giang</w:t>
      </w:r>
    </w:p>
    <w:p w14:paraId="71DEC94E" w14:textId="4ADEA51F"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KHO - 203 Quốc Lộ 26:</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203 Đường Quốc lộ 26, Thôn Tân Khánh 1, Xã Ninh Sim, Thị Xã Ninh Hòa, Tỉnh Khánh Hòa.</w:t>
      </w:r>
    </w:p>
    <w:p w14:paraId="0ADDA79B" w14:textId="0CC3B40A"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LAN - Đường 3 tháng 2:</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Đường 3 tháng 2, Khu phố Rọc Chanh, Thị trấn Tân Hưng, Huyện Tân Hưng, Tỉnh Long An.</w:t>
      </w:r>
    </w:p>
    <w:p w14:paraId="747398EE" w14:textId="52CC902B"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LDO - 30 Quốc Lộ 20:</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30 Quốc Lộ 20, thôn Đồng Lạc 1, Xã Đinh Lạc, Huyện Di Linh, Tỉnh Lâm Đồng</w:t>
      </w:r>
    </w:p>
    <w:p w14:paraId="11BEE870" w14:textId="39079D8D" w:rsidR="008D721D" w:rsidRPr="008D721D" w:rsidRDefault="008D721D" w:rsidP="008D721D">
      <w:pPr>
        <w:pStyle w:val="ListParagraph"/>
        <w:widowControl w:val="0"/>
        <w:numPr>
          <w:ilvl w:val="0"/>
          <w:numId w:val="8"/>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QTR - 105 Lê Duẩn:</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105 Lê Duẩn, Thị Trấn Khe Sanh, Huyện Hướng Hóa, Tỉnh Quảng Trị</w:t>
      </w:r>
    </w:p>
    <w:p w14:paraId="63E7BB78" w14:textId="75E04D6F" w:rsidR="008D721D" w:rsidRPr="008D721D" w:rsidRDefault="008D721D" w:rsidP="008D721D">
      <w:pPr>
        <w:pStyle w:val="ListParagraph"/>
        <w:widowControl w:val="0"/>
        <w:numPr>
          <w:ilvl w:val="0"/>
          <w:numId w:val="9"/>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THO - Thửa 18 Quốc lộ 45:</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Thửa đất số 18, tờ bản đồ số 19, Đường Quốc Lộ 45, Khu 1, Thị trấn Vĩnh Lộc, Thị Trấn Vĩnh Lộc, Huyện Vĩnh Lộc, Tỉnh Thanh Hóa</w:t>
      </w:r>
    </w:p>
    <w:p w14:paraId="725C54AA" w14:textId="59E9B562" w:rsidR="006B6BEF" w:rsidRPr="008D721D" w:rsidRDefault="008D721D" w:rsidP="008D721D">
      <w:pPr>
        <w:pStyle w:val="ListParagraph"/>
        <w:widowControl w:val="0"/>
        <w:numPr>
          <w:ilvl w:val="0"/>
          <w:numId w:val="9"/>
        </w:numPr>
        <w:spacing w:before="297" w:line="232" w:lineRule="auto"/>
        <w:ind w:right="769"/>
        <w:jc w:val="both"/>
        <w:rPr>
          <w:rFonts w:ascii="Times New Roman" w:eastAsia="Times New Roman" w:hAnsi="Times New Roman" w:cs="Times New Roman"/>
          <w:bCs/>
          <w:color w:val="000000"/>
          <w:sz w:val="24"/>
          <w:szCs w:val="24"/>
        </w:rPr>
      </w:pPr>
      <w:r w:rsidRPr="008D721D">
        <w:rPr>
          <w:rFonts w:ascii="Times New Roman" w:eastAsia="Times New Roman" w:hAnsi="Times New Roman" w:cs="Times New Roman"/>
          <w:bCs/>
          <w:color w:val="000000"/>
          <w:sz w:val="24"/>
          <w:szCs w:val="24"/>
        </w:rPr>
        <w:t>VLO - Đường ĐT906:</w:t>
      </w:r>
      <w:r>
        <w:rPr>
          <w:rFonts w:ascii="Times New Roman" w:eastAsia="Times New Roman" w:hAnsi="Times New Roman" w:cs="Times New Roman"/>
          <w:bCs/>
          <w:color w:val="000000"/>
          <w:sz w:val="24"/>
          <w:szCs w:val="24"/>
        </w:rPr>
        <w:t xml:space="preserve"> </w:t>
      </w:r>
      <w:r w:rsidRPr="008D721D">
        <w:rPr>
          <w:rFonts w:ascii="Times New Roman" w:eastAsia="Times New Roman" w:hAnsi="Times New Roman" w:cs="Times New Roman"/>
          <w:bCs/>
          <w:color w:val="000000"/>
          <w:sz w:val="24"/>
          <w:szCs w:val="24"/>
        </w:rPr>
        <w:t>Đường ĐT906, Ấp Khu Phố, Xã Hựu Thành, Huyện Trà Ôn, Tỉnh Vĩnh Long</w:t>
      </w:r>
    </w:p>
    <w:p w14:paraId="2ADFF9B3" w14:textId="4B46B360" w:rsidR="009061B1" w:rsidRPr="009A246A" w:rsidRDefault="00000000" w:rsidP="00BB4C5D">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lastRenderedPageBreak/>
        <w:t xml:space="preserve">3. </w:t>
      </w:r>
      <w:r w:rsidRPr="009A246A">
        <w:rPr>
          <w:rFonts w:ascii="Times New Roman" w:eastAsia="Times New Roman" w:hAnsi="Times New Roman" w:cs="Times New Roman"/>
          <w:color w:val="000000"/>
          <w:sz w:val="24"/>
          <w:szCs w:val="24"/>
        </w:rPr>
        <w:t xml:space="preserve">Hình thức khuyến mại: </w:t>
      </w:r>
      <w:bookmarkStart w:id="0" w:name="_Hlk206167025"/>
      <w:r w:rsidR="00CF655A" w:rsidRPr="00CF655A">
        <w:rPr>
          <w:rFonts w:ascii="Times New Roman" w:eastAsia="Times New Roman" w:hAnsi="Times New Roman" w:cs="Times New Roman"/>
          <w:color w:val="000000"/>
          <w:sz w:val="24"/>
          <w:szCs w:val="24"/>
        </w:rPr>
        <w:t>T</w:t>
      </w:r>
      <w:r w:rsidR="00CF655A">
        <w:rPr>
          <w:rFonts w:ascii="Times New Roman" w:eastAsia="Times New Roman" w:hAnsi="Times New Roman" w:cs="Times New Roman"/>
          <w:color w:val="000000"/>
          <w:sz w:val="24"/>
          <w:szCs w:val="24"/>
        </w:rPr>
        <w:t>ổ</w:t>
      </w:r>
      <w:r w:rsidR="00CF655A" w:rsidRPr="00CF655A">
        <w:rPr>
          <w:rFonts w:ascii="Times New Roman" w:eastAsia="Times New Roman" w:hAnsi="Times New Roman" w:cs="Times New Roman"/>
          <w:color w:val="000000"/>
          <w:sz w:val="24"/>
          <w:szCs w:val="24"/>
        </w:rPr>
        <w:t xml:space="preserve"> chức cho khách hàng tham gia các chương trình văn hóa, nghệ thuật, giải trí và các sự kiện khác vì mục đích khuyến mại</w:t>
      </w:r>
      <w:r w:rsidR="009F228A">
        <w:rPr>
          <w:rFonts w:ascii="Times New Roman" w:eastAsia="Times New Roman" w:hAnsi="Times New Roman" w:cs="Times New Roman"/>
          <w:color w:val="000000"/>
          <w:sz w:val="24"/>
          <w:szCs w:val="24"/>
        </w:rPr>
        <w:t xml:space="preserve">, </w:t>
      </w:r>
      <w:r w:rsidR="009F228A" w:rsidRPr="009A246A">
        <w:rPr>
          <w:rFonts w:ascii="Times New Roman" w:eastAsia="Times New Roman" w:hAnsi="Times New Roman" w:cs="Times New Roman"/>
          <w:color w:val="000000"/>
          <w:sz w:val="24"/>
          <w:szCs w:val="24"/>
        </w:rPr>
        <w:t>Tặng hàng hoá không thu tiền không kèm theo việc mua hàng hoá</w:t>
      </w:r>
    </w:p>
    <w:bookmarkEnd w:id="0"/>
    <w:p w14:paraId="6D7B0A56" w14:textId="20D07D6B" w:rsidR="009061B1" w:rsidRPr="009A246A" w:rsidRDefault="00000000">
      <w:pPr>
        <w:widowControl w:val="0"/>
        <w:spacing w:before="130" w:line="240" w:lineRule="auto"/>
        <w:ind w:left="576"/>
        <w:rPr>
          <w:rFonts w:ascii="Times New Roman" w:eastAsia="Times New Roman" w:hAnsi="Times New Roman" w:cs="Times New Roman"/>
          <w:color w:val="222222"/>
          <w:sz w:val="24"/>
          <w:szCs w:val="24"/>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BB4C5D">
        <w:rPr>
          <w:rFonts w:ascii="Times New Roman" w:eastAsia="Times New Roman" w:hAnsi="Times New Roman" w:cs="Times New Roman"/>
          <w:b/>
          <w:bCs/>
          <w:color w:val="000000"/>
          <w:sz w:val="24"/>
          <w:szCs w:val="24"/>
        </w:rPr>
        <w:t>2</w:t>
      </w:r>
      <w:r w:rsidR="00736461">
        <w:rPr>
          <w:rFonts w:ascii="Times New Roman" w:eastAsia="Times New Roman" w:hAnsi="Times New Roman" w:cs="Times New Roman"/>
          <w:b/>
          <w:bCs/>
          <w:color w:val="000000"/>
          <w:sz w:val="24"/>
          <w:szCs w:val="24"/>
        </w:rPr>
        <w:t>4</w:t>
      </w:r>
      <w:r w:rsidRPr="00AA4117">
        <w:rPr>
          <w:rFonts w:ascii="Times New Roman" w:eastAsia="Times New Roman" w:hAnsi="Times New Roman" w:cs="Times New Roman"/>
          <w:b/>
          <w:bCs/>
          <w:color w:val="222222"/>
          <w:sz w:val="24"/>
          <w:szCs w:val="24"/>
        </w:rPr>
        <w:t>/</w:t>
      </w:r>
      <w:r w:rsidR="00736461">
        <w:rPr>
          <w:rFonts w:ascii="Times New Roman" w:eastAsia="Times New Roman" w:hAnsi="Times New Roman" w:cs="Times New Roman"/>
          <w:b/>
          <w:bCs/>
          <w:color w:val="222222"/>
          <w:sz w:val="24"/>
          <w:szCs w:val="24"/>
        </w:rPr>
        <w:t>10</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BB4C5D">
        <w:rPr>
          <w:rFonts w:ascii="Times New Roman" w:eastAsia="Times New Roman" w:hAnsi="Times New Roman" w:cs="Times New Roman"/>
          <w:b/>
          <w:bCs/>
          <w:color w:val="222222"/>
          <w:sz w:val="24"/>
          <w:szCs w:val="24"/>
        </w:rPr>
        <w:t>2</w:t>
      </w:r>
      <w:r w:rsidR="00736461">
        <w:rPr>
          <w:rFonts w:ascii="Times New Roman" w:eastAsia="Times New Roman" w:hAnsi="Times New Roman" w:cs="Times New Roman"/>
          <w:b/>
          <w:bCs/>
          <w:color w:val="222222"/>
          <w:sz w:val="24"/>
          <w:szCs w:val="24"/>
        </w:rPr>
        <w:t>6</w:t>
      </w:r>
      <w:r w:rsidR="000E13A5">
        <w:rPr>
          <w:rFonts w:ascii="Times New Roman" w:eastAsia="Times New Roman" w:hAnsi="Times New Roman" w:cs="Times New Roman"/>
          <w:b/>
          <w:bCs/>
          <w:color w:val="222222"/>
          <w:sz w:val="24"/>
          <w:szCs w:val="24"/>
        </w:rPr>
        <w:t>/</w:t>
      </w:r>
      <w:r w:rsidR="00736461">
        <w:rPr>
          <w:rFonts w:ascii="Times New Roman" w:eastAsia="Times New Roman" w:hAnsi="Times New Roman" w:cs="Times New Roman"/>
          <w:b/>
          <w:bCs/>
          <w:color w:val="222222"/>
          <w:sz w:val="24"/>
          <w:szCs w:val="24"/>
        </w:rPr>
        <w:t>10</w:t>
      </w:r>
      <w:r w:rsidR="000E13A5">
        <w:rPr>
          <w:rFonts w:ascii="Times New Roman" w:eastAsia="Times New Roman" w:hAnsi="Times New Roman" w:cs="Times New Roman"/>
          <w:b/>
          <w:bCs/>
          <w:color w:val="222222"/>
          <w:sz w:val="24"/>
          <w:szCs w:val="24"/>
        </w:rPr>
        <w:t>/2025</w:t>
      </w:r>
      <w:r w:rsidRPr="009A246A">
        <w:rPr>
          <w:rFonts w:ascii="Times New Roman" w:eastAsia="Times New Roman" w:hAnsi="Times New Roman" w:cs="Times New Roman"/>
          <w:color w:val="222222"/>
          <w:sz w:val="24"/>
          <w:szCs w:val="24"/>
        </w:rPr>
        <w:t xml:space="preserve"> </w:t>
      </w:r>
    </w:p>
    <w:p w14:paraId="24487BEE" w14:textId="767D9E26" w:rsidR="009061B1" w:rsidRPr="009A246A"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Hàng hóa dịch vụ khuyến mại: Toàn bộ hàng hóa trên toàn hệ thống Con Cưng (không áp dụng đối với sữa thay thế sữa mẹ cho trẻ dưới 24 tháng tuổi)</w:t>
      </w:r>
    </w:p>
    <w:p w14:paraId="0BC72884" w14:textId="77777777" w:rsidR="009061B1" w:rsidRDefault="00000000">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3C7F53BD" w14:textId="77777777" w:rsidR="006B6BEF" w:rsidRPr="009A246A" w:rsidRDefault="006B6BEF">
      <w:pPr>
        <w:widowControl w:val="0"/>
        <w:spacing w:before="135" w:line="240" w:lineRule="auto"/>
        <w:ind w:left="578"/>
        <w:rPr>
          <w:rFonts w:ascii="Times New Roman" w:eastAsia="Times New Roman" w:hAnsi="Times New Roman" w:cs="Times New Roman"/>
          <w:color w:val="000000"/>
          <w:sz w:val="24"/>
          <w:szCs w:val="24"/>
        </w:rPr>
      </w:pPr>
    </w:p>
    <w:tbl>
      <w:tblPr>
        <w:tblW w:w="9840" w:type="dxa"/>
        <w:tblLook w:val="04A0" w:firstRow="1" w:lastRow="0" w:firstColumn="1" w:lastColumn="0" w:noHBand="0" w:noVBand="1"/>
      </w:tblPr>
      <w:tblGrid>
        <w:gridCol w:w="960"/>
        <w:gridCol w:w="3855"/>
        <w:gridCol w:w="850"/>
        <w:gridCol w:w="1855"/>
        <w:gridCol w:w="880"/>
        <w:gridCol w:w="1440"/>
      </w:tblGrid>
      <w:tr w:rsidR="006B6BEF" w:rsidRPr="000C6F80" w14:paraId="67790C83" w14:textId="77777777" w:rsidTr="009B48CD">
        <w:trPr>
          <w:trHeight w:val="28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62056D" w14:textId="77777777" w:rsidR="006B6BEF" w:rsidRPr="000C6F80" w:rsidRDefault="006B6BEF"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3855" w:type="dxa"/>
            <w:tcBorders>
              <w:top w:val="single" w:sz="4" w:space="0" w:color="auto"/>
              <w:left w:val="nil"/>
              <w:bottom w:val="single" w:sz="4" w:space="0" w:color="auto"/>
              <w:right w:val="single" w:sz="4" w:space="0" w:color="auto"/>
            </w:tcBorders>
            <w:shd w:val="clear" w:color="000000" w:fill="FFFFFF"/>
            <w:vAlign w:val="center"/>
            <w:hideMark/>
          </w:tcPr>
          <w:p w14:paraId="6676FD4A" w14:textId="77777777" w:rsidR="006B6BEF" w:rsidRPr="000C6F80" w:rsidRDefault="006B6BEF"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Tên sản phẩm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DDFDFCA" w14:textId="77777777" w:rsidR="006B6BEF" w:rsidRPr="000C6F80" w:rsidRDefault="006B6BEF"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Đơn vị</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14:paraId="10993568" w14:textId="77777777" w:rsidR="006B6BEF" w:rsidRPr="000C6F80" w:rsidRDefault="006B6BEF"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Combo tặng khách</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0A29558" w14:textId="77777777" w:rsidR="006B6BEF" w:rsidRPr="000C6F80" w:rsidRDefault="006B6BEF"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Giá</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8484482" w14:textId="77777777" w:rsidR="006B6BEF" w:rsidRPr="000C6F80" w:rsidRDefault="006B6BEF"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Thành tiền</w:t>
            </w:r>
          </w:p>
        </w:tc>
      </w:tr>
      <w:tr w:rsidR="006B6BEF" w:rsidRPr="000C6F80" w14:paraId="6EFB3D43" w14:textId="77777777" w:rsidTr="009B48CD">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9E1DCE6" w14:textId="77777777" w:rsidR="006B6BEF" w:rsidRPr="000C6F80" w:rsidRDefault="006B6BEF"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1</w:t>
            </w:r>
          </w:p>
        </w:tc>
        <w:tc>
          <w:tcPr>
            <w:tcW w:w="3855" w:type="dxa"/>
            <w:tcBorders>
              <w:top w:val="nil"/>
              <w:left w:val="nil"/>
              <w:bottom w:val="single" w:sz="4" w:space="0" w:color="auto"/>
              <w:right w:val="single" w:sz="4" w:space="0" w:color="auto"/>
            </w:tcBorders>
            <w:shd w:val="clear" w:color="000000" w:fill="FFFFFF"/>
            <w:vAlign w:val="center"/>
            <w:hideMark/>
          </w:tcPr>
          <w:p w14:paraId="58E43F31" w14:textId="77777777" w:rsidR="006B6BEF" w:rsidRPr="000C6F80" w:rsidRDefault="006B6BEF" w:rsidP="009B48CD">
            <w:pPr>
              <w:rPr>
                <w:rFonts w:ascii="Times New Roman" w:eastAsia="Times New Roman" w:hAnsi="Times New Roman" w:cs="Times New Roman"/>
                <w:color w:val="000000"/>
                <w:sz w:val="24"/>
                <w:szCs w:val="24"/>
              </w:rPr>
            </w:pPr>
            <w:r w:rsidRPr="00CC4BA2">
              <w:rPr>
                <w:rFonts w:ascii="Times New Roman" w:eastAsia="Times New Roman" w:hAnsi="Times New Roman" w:cs="Times New Roman"/>
                <w:color w:val="000000"/>
                <w:sz w:val="24"/>
                <w:szCs w:val="24"/>
              </w:rPr>
              <w:t>SUDD YokoGold 110ml (Lốc 2 hộp x 110ml) – hàng tặng</w:t>
            </w:r>
          </w:p>
        </w:tc>
        <w:tc>
          <w:tcPr>
            <w:tcW w:w="850" w:type="dxa"/>
            <w:tcBorders>
              <w:top w:val="nil"/>
              <w:left w:val="nil"/>
              <w:bottom w:val="single" w:sz="4" w:space="0" w:color="auto"/>
              <w:right w:val="single" w:sz="4" w:space="0" w:color="auto"/>
            </w:tcBorders>
            <w:shd w:val="clear" w:color="000000" w:fill="FFFFFF"/>
            <w:vAlign w:val="center"/>
            <w:hideMark/>
          </w:tcPr>
          <w:p w14:paraId="47591A42" w14:textId="77777777" w:rsidR="006B6BEF" w:rsidRPr="000C6F80" w:rsidRDefault="006B6BEF" w:rsidP="009B48CD">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lốc</w:t>
            </w:r>
          </w:p>
        </w:tc>
        <w:tc>
          <w:tcPr>
            <w:tcW w:w="1855" w:type="dxa"/>
            <w:tcBorders>
              <w:top w:val="nil"/>
              <w:left w:val="nil"/>
              <w:bottom w:val="single" w:sz="4" w:space="0" w:color="auto"/>
              <w:right w:val="single" w:sz="4" w:space="0" w:color="auto"/>
            </w:tcBorders>
            <w:shd w:val="clear" w:color="000000" w:fill="FFFFFF"/>
            <w:vAlign w:val="center"/>
            <w:hideMark/>
          </w:tcPr>
          <w:p w14:paraId="40513F8D" w14:textId="77777777" w:rsidR="006B6BEF" w:rsidRPr="00F960C6" w:rsidRDefault="006B6BEF" w:rsidP="009B48CD">
            <w:pPr>
              <w:spacing w:line="240" w:lineRule="auto"/>
              <w:jc w:val="center"/>
              <w:rPr>
                <w:rFonts w:ascii="Times New Roman" w:eastAsia="Times New Roman" w:hAnsi="Times New Roman" w:cs="Times New Roman"/>
                <w:color w:val="000000"/>
                <w:sz w:val="24"/>
                <w:szCs w:val="24"/>
              </w:rPr>
            </w:pPr>
            <w:r w:rsidRPr="00F960C6">
              <w:rPr>
                <w:rFonts w:ascii="Times New Roman" w:eastAsia="Times New Roman" w:hAnsi="Times New Roman" w:cs="Times New Roman"/>
                <w:color w:val="000000"/>
                <w:sz w:val="24"/>
                <w:szCs w:val="24"/>
              </w:rPr>
              <w:t>1440</w:t>
            </w:r>
          </w:p>
        </w:tc>
        <w:tc>
          <w:tcPr>
            <w:tcW w:w="880" w:type="dxa"/>
            <w:tcBorders>
              <w:top w:val="nil"/>
              <w:left w:val="nil"/>
              <w:bottom w:val="single" w:sz="4" w:space="0" w:color="auto"/>
              <w:right w:val="single" w:sz="4" w:space="0" w:color="auto"/>
            </w:tcBorders>
            <w:shd w:val="clear" w:color="000000" w:fill="FFFFFF"/>
            <w:vAlign w:val="center"/>
            <w:hideMark/>
          </w:tcPr>
          <w:p w14:paraId="07FFDB71" w14:textId="77777777" w:rsidR="006B6BEF" w:rsidRPr="000C6F80" w:rsidRDefault="006B6BEF"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Pr="000C6F80">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bottom"/>
            <w:hideMark/>
          </w:tcPr>
          <w:p w14:paraId="7D924202" w14:textId="77777777" w:rsidR="006B6BEF" w:rsidRPr="000C6F80" w:rsidRDefault="006B6BEF"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30,240</w:t>
            </w:r>
            <w:r w:rsidRPr="000C6F80">
              <w:rPr>
                <w:rFonts w:ascii="Times New Roman" w:eastAsia="Times New Roman" w:hAnsi="Times New Roman" w:cs="Times New Roman"/>
                <w:color w:val="000000"/>
                <w:sz w:val="24"/>
                <w:szCs w:val="24"/>
              </w:rPr>
              <w:t>,000</w:t>
            </w:r>
          </w:p>
        </w:tc>
      </w:tr>
      <w:tr w:rsidR="006B6BEF" w:rsidRPr="000C6F80" w14:paraId="06B2B179" w14:textId="77777777" w:rsidTr="009B48CD">
        <w:trPr>
          <w:trHeight w:val="255"/>
        </w:trPr>
        <w:tc>
          <w:tcPr>
            <w:tcW w:w="960" w:type="dxa"/>
            <w:tcBorders>
              <w:top w:val="nil"/>
              <w:left w:val="single" w:sz="4" w:space="0" w:color="auto"/>
              <w:bottom w:val="single" w:sz="4" w:space="0" w:color="auto"/>
              <w:right w:val="single" w:sz="4" w:space="0" w:color="auto"/>
            </w:tcBorders>
            <w:noWrap/>
            <w:vAlign w:val="bottom"/>
            <w:hideMark/>
          </w:tcPr>
          <w:p w14:paraId="376A1AF7" w14:textId="77777777" w:rsidR="006B6BEF" w:rsidRPr="000C6F80" w:rsidRDefault="006B6BEF" w:rsidP="009B48CD">
            <w:pPr>
              <w:spacing w:line="240" w:lineRule="auto"/>
              <w:jc w:val="center"/>
              <w:rPr>
                <w:rFonts w:ascii="Times New Roman" w:eastAsia="Times New Roman" w:hAnsi="Times New Roman" w:cs="Times New Roman"/>
                <w:b/>
                <w:bCs/>
                <w:color w:val="000000"/>
                <w:sz w:val="24"/>
                <w:szCs w:val="24"/>
              </w:rPr>
            </w:pPr>
            <w:r w:rsidRPr="000C6F80">
              <w:rPr>
                <w:rFonts w:ascii="Times New Roman" w:eastAsia="Times New Roman" w:hAnsi="Times New Roman" w:cs="Times New Roman"/>
                <w:b/>
                <w:bCs/>
                <w:color w:val="000000"/>
                <w:sz w:val="24"/>
                <w:szCs w:val="24"/>
              </w:rPr>
              <w:t>Tổng</w:t>
            </w:r>
          </w:p>
        </w:tc>
        <w:tc>
          <w:tcPr>
            <w:tcW w:w="3855" w:type="dxa"/>
            <w:tcBorders>
              <w:top w:val="nil"/>
              <w:left w:val="nil"/>
              <w:bottom w:val="single" w:sz="4" w:space="0" w:color="auto"/>
              <w:right w:val="single" w:sz="4" w:space="0" w:color="auto"/>
            </w:tcBorders>
            <w:noWrap/>
            <w:vAlign w:val="bottom"/>
            <w:hideMark/>
          </w:tcPr>
          <w:p w14:paraId="7C9957A9" w14:textId="77777777" w:rsidR="006B6BEF" w:rsidRPr="000C6F80" w:rsidRDefault="006B6BEF" w:rsidP="009B48CD">
            <w:pPr>
              <w:spacing w:line="240" w:lineRule="auto"/>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21C4D7BF" w14:textId="77777777" w:rsidR="006B6BEF" w:rsidRPr="000C6F80" w:rsidRDefault="006B6BEF" w:rsidP="009B48CD">
            <w:pPr>
              <w:spacing w:line="240" w:lineRule="auto"/>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1855" w:type="dxa"/>
            <w:tcBorders>
              <w:top w:val="nil"/>
              <w:left w:val="nil"/>
              <w:bottom w:val="single" w:sz="4" w:space="0" w:color="auto"/>
              <w:right w:val="single" w:sz="4" w:space="0" w:color="auto"/>
            </w:tcBorders>
            <w:noWrap/>
            <w:vAlign w:val="bottom"/>
            <w:hideMark/>
          </w:tcPr>
          <w:p w14:paraId="17957CDA" w14:textId="77777777" w:rsidR="006B6BEF" w:rsidRPr="00F960C6" w:rsidRDefault="006B6BEF"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r w:rsidRPr="00F960C6">
              <w:rPr>
                <w:rFonts w:ascii="Times New Roman" w:eastAsia="Times New Roman" w:hAnsi="Times New Roman" w:cs="Times New Roman"/>
                <w:color w:val="000000"/>
                <w:sz w:val="24"/>
                <w:szCs w:val="24"/>
              </w:rPr>
              <w:t>0</w:t>
            </w:r>
          </w:p>
        </w:tc>
        <w:tc>
          <w:tcPr>
            <w:tcW w:w="880" w:type="dxa"/>
            <w:tcBorders>
              <w:top w:val="nil"/>
              <w:left w:val="nil"/>
              <w:bottom w:val="single" w:sz="4" w:space="0" w:color="auto"/>
              <w:right w:val="single" w:sz="4" w:space="0" w:color="auto"/>
            </w:tcBorders>
            <w:noWrap/>
            <w:vAlign w:val="bottom"/>
            <w:hideMark/>
          </w:tcPr>
          <w:p w14:paraId="5CE36F17" w14:textId="77777777" w:rsidR="006B6BEF" w:rsidRPr="000C6F80" w:rsidRDefault="006B6BEF" w:rsidP="009B48CD">
            <w:pPr>
              <w:spacing w:line="240" w:lineRule="auto"/>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bottom"/>
            <w:hideMark/>
          </w:tcPr>
          <w:p w14:paraId="1C29B287" w14:textId="77777777" w:rsidR="006B6BEF" w:rsidRPr="000C6F80" w:rsidRDefault="006B6BEF" w:rsidP="009B48CD">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30,240,000</w:t>
            </w:r>
          </w:p>
        </w:tc>
      </w:tr>
    </w:tbl>
    <w:p w14:paraId="65F31D13" w14:textId="5F163CD9" w:rsidR="009061B1" w:rsidRPr="009A246A" w:rsidRDefault="00000000" w:rsidP="00676745">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w:t>
      </w:r>
      <w:r w:rsidR="005A6689" w:rsidRPr="005A6689">
        <w:rPr>
          <w:rFonts w:ascii="Times New Roman" w:eastAsia="Times New Roman" w:hAnsi="Times New Roman" w:cs="Times New Roman"/>
          <w:color w:val="000000"/>
          <w:sz w:val="24"/>
          <w:szCs w:val="24"/>
        </w:rPr>
        <w:t xml:space="preserve">Tất cả khách hàng đến tham quan tại hệ thống cửa hàng Con Cưng tại mục 2 địa bàn khuyến mại, không cần phát sinh đơn </w:t>
      </w:r>
      <w:r w:rsidR="005A6689">
        <w:rPr>
          <w:rFonts w:ascii="Times New Roman" w:eastAsia="Times New Roman" w:hAnsi="Times New Roman" w:cs="Times New Roman"/>
          <w:color w:val="000000"/>
          <w:sz w:val="24"/>
          <w:szCs w:val="24"/>
        </w:rPr>
        <w:t>hàng.</w:t>
      </w:r>
    </w:p>
    <w:p w14:paraId="3AAF46FB" w14:textId="77777777" w:rsidR="009061B1" w:rsidRPr="009A246A" w:rsidRDefault="00000000">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3D71540B" w:rsidR="009061B1" w:rsidRPr="009A246A" w:rsidRDefault="00000000"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1" w:name="_Hlk202805918"/>
      <w:r w:rsidR="00F960C6" w:rsidRPr="00F960C6">
        <w:rPr>
          <w:rFonts w:ascii="Times New Roman" w:eastAsia="Times New Roman" w:hAnsi="Times New Roman" w:cs="Times New Roman"/>
          <w:b/>
          <w:bCs/>
          <w:color w:val="000000"/>
          <w:sz w:val="24"/>
          <w:szCs w:val="24"/>
        </w:rPr>
        <w:t>30</w:t>
      </w:r>
      <w:r w:rsidR="00CF030A" w:rsidRPr="00F960C6">
        <w:rPr>
          <w:rFonts w:ascii="Times New Roman" w:eastAsia="Times New Roman" w:hAnsi="Times New Roman" w:cs="Times New Roman"/>
          <w:b/>
          <w:bCs/>
          <w:color w:val="000000"/>
          <w:sz w:val="24"/>
          <w:szCs w:val="24"/>
        </w:rPr>
        <w:t>,</w:t>
      </w:r>
      <w:r w:rsidR="00F960C6" w:rsidRPr="00F960C6">
        <w:rPr>
          <w:rFonts w:ascii="Times New Roman" w:eastAsia="Times New Roman" w:hAnsi="Times New Roman" w:cs="Times New Roman"/>
          <w:b/>
          <w:bCs/>
          <w:color w:val="000000"/>
          <w:sz w:val="24"/>
          <w:szCs w:val="24"/>
        </w:rPr>
        <w:t>24</w:t>
      </w:r>
      <w:r w:rsidR="00BB4C5D" w:rsidRPr="00F960C6">
        <w:rPr>
          <w:rFonts w:ascii="Times New Roman" w:eastAsia="Times New Roman" w:hAnsi="Times New Roman" w:cs="Times New Roman"/>
          <w:b/>
          <w:bCs/>
          <w:color w:val="000000"/>
          <w:sz w:val="24"/>
          <w:szCs w:val="24"/>
        </w:rPr>
        <w:t>0</w:t>
      </w:r>
      <w:r w:rsidR="00CF030A" w:rsidRPr="00F960C6">
        <w:rPr>
          <w:rFonts w:ascii="Times New Roman" w:eastAsia="Times New Roman" w:hAnsi="Times New Roman" w:cs="Times New Roman"/>
          <w:b/>
          <w:bCs/>
          <w:color w:val="000000"/>
          <w:sz w:val="24"/>
          <w:szCs w:val="24"/>
        </w:rPr>
        <w:t xml:space="preserve">,000 </w:t>
      </w:r>
      <w:r w:rsidR="00CF030A" w:rsidRPr="00F960C6">
        <w:rPr>
          <w:rFonts w:ascii="Times New Roman" w:eastAsia="Times New Roman" w:hAnsi="Times New Roman" w:cs="Times New Roman"/>
          <w:b/>
          <w:color w:val="000000"/>
          <w:sz w:val="24"/>
          <w:szCs w:val="24"/>
        </w:rPr>
        <w:t xml:space="preserve">VND </w:t>
      </w:r>
      <w:r w:rsidR="00CF030A" w:rsidRPr="00F960C6">
        <w:rPr>
          <w:rFonts w:ascii="Times New Roman" w:eastAsia="Times New Roman" w:hAnsi="Times New Roman" w:cs="Times New Roman"/>
          <w:color w:val="000000"/>
          <w:sz w:val="24"/>
          <w:szCs w:val="24"/>
        </w:rPr>
        <w:t xml:space="preserve">(Bằng chữ: </w:t>
      </w:r>
      <w:bookmarkEnd w:id="1"/>
      <w:r w:rsidR="008516CA" w:rsidRPr="00F960C6">
        <w:rPr>
          <w:rFonts w:ascii="Times New Roman" w:eastAsia="Times New Roman" w:hAnsi="Times New Roman" w:cs="Times New Roman"/>
          <w:color w:val="000000"/>
          <w:sz w:val="24"/>
          <w:szCs w:val="24"/>
        </w:rPr>
        <w:t>B</w:t>
      </w:r>
      <w:r w:rsidR="00F960C6" w:rsidRPr="00F960C6">
        <w:rPr>
          <w:rFonts w:ascii="Times New Roman" w:eastAsia="Times New Roman" w:hAnsi="Times New Roman" w:cs="Times New Roman"/>
          <w:color w:val="000000"/>
          <w:sz w:val="24"/>
          <w:szCs w:val="24"/>
        </w:rPr>
        <w:t>a mươi</w:t>
      </w:r>
      <w:r w:rsidR="00CF030A" w:rsidRPr="00F960C6">
        <w:rPr>
          <w:rFonts w:ascii="Times New Roman" w:eastAsia="Times New Roman" w:hAnsi="Times New Roman" w:cs="Times New Roman"/>
          <w:color w:val="000000"/>
          <w:sz w:val="24"/>
          <w:szCs w:val="24"/>
        </w:rPr>
        <w:t xml:space="preserve"> triệu </w:t>
      </w:r>
      <w:r w:rsidR="00F960C6" w:rsidRPr="00F960C6">
        <w:rPr>
          <w:rFonts w:ascii="Times New Roman" w:eastAsia="Times New Roman" w:hAnsi="Times New Roman" w:cs="Times New Roman"/>
          <w:color w:val="000000"/>
          <w:sz w:val="24"/>
          <w:szCs w:val="24"/>
        </w:rPr>
        <w:t>hai</w:t>
      </w:r>
      <w:r w:rsidR="00CF030A" w:rsidRPr="00F960C6">
        <w:rPr>
          <w:rFonts w:ascii="Times New Roman" w:eastAsia="Times New Roman" w:hAnsi="Times New Roman" w:cs="Times New Roman"/>
          <w:color w:val="000000"/>
          <w:sz w:val="24"/>
          <w:szCs w:val="24"/>
        </w:rPr>
        <w:t xml:space="preserve"> trăm</w:t>
      </w:r>
      <w:r w:rsidR="00BE020E" w:rsidRPr="00F960C6">
        <w:rPr>
          <w:rFonts w:ascii="Times New Roman" w:eastAsia="Times New Roman" w:hAnsi="Times New Roman" w:cs="Times New Roman"/>
          <w:color w:val="000000"/>
          <w:sz w:val="24"/>
          <w:szCs w:val="24"/>
        </w:rPr>
        <w:t xml:space="preserve"> </w:t>
      </w:r>
      <w:r w:rsidR="00F960C6" w:rsidRPr="00F960C6">
        <w:rPr>
          <w:rFonts w:ascii="Times New Roman" w:eastAsia="Times New Roman" w:hAnsi="Times New Roman" w:cs="Times New Roman"/>
          <w:color w:val="000000"/>
          <w:sz w:val="24"/>
          <w:szCs w:val="24"/>
        </w:rPr>
        <w:t>bốn</w:t>
      </w:r>
      <w:r w:rsidR="00BE020E" w:rsidRPr="00F960C6">
        <w:rPr>
          <w:rFonts w:ascii="Times New Roman" w:eastAsia="Times New Roman" w:hAnsi="Times New Roman" w:cs="Times New Roman"/>
          <w:color w:val="000000"/>
          <w:sz w:val="24"/>
          <w:szCs w:val="24"/>
        </w:rPr>
        <w:t xml:space="preserve"> mươi</w:t>
      </w:r>
      <w:r w:rsidR="00CF030A" w:rsidRPr="00F960C6">
        <w:rPr>
          <w:rFonts w:ascii="Times New Roman" w:eastAsia="Times New Roman" w:hAnsi="Times New Roman" w:cs="Times New Roman"/>
          <w:color w:val="000000"/>
          <w:sz w:val="24"/>
          <w:szCs w:val="24"/>
        </w:rPr>
        <w:t xml:space="preserve"> </w:t>
      </w:r>
      <w:r w:rsidR="000C6F80" w:rsidRPr="00F960C6">
        <w:rPr>
          <w:rFonts w:ascii="Times New Roman" w:eastAsia="Times New Roman" w:hAnsi="Times New Roman" w:cs="Times New Roman"/>
          <w:color w:val="000000"/>
          <w:sz w:val="24"/>
          <w:szCs w:val="24"/>
        </w:rPr>
        <w:t>nghìn</w:t>
      </w:r>
      <w:r w:rsidR="00CF030A" w:rsidRPr="00F960C6">
        <w:rPr>
          <w:rFonts w:ascii="Times New Roman" w:eastAsia="Times New Roman" w:hAnsi="Times New Roman" w:cs="Times New Roman"/>
          <w:color w:val="000000"/>
          <w:sz w:val="24"/>
          <w:szCs w:val="24"/>
        </w:rPr>
        <w:t xml:space="preserve"> đồng).</w:t>
      </w:r>
    </w:p>
    <w:p w14:paraId="2E89C6A8" w14:textId="77777777" w:rsidR="009061B1" w:rsidRPr="009A246A" w:rsidRDefault="00000000">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000000">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2D8DF872" w:rsidR="009061B1" w:rsidRPr="009A246A"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w:t>
      </w:r>
      <w:r w:rsidR="000C6F80">
        <w:rPr>
          <w:rFonts w:ascii="Times New Roman" w:eastAsia="Times New Roman" w:hAnsi="Times New Roman" w:cs="Times New Roman"/>
          <w:b/>
          <w:color w:val="000000"/>
          <w:sz w:val="24"/>
          <w:szCs w:val="24"/>
        </w:rPr>
        <w:t>Tặng Sữa</w:t>
      </w:r>
      <w:r w:rsidRPr="009A246A">
        <w:rPr>
          <w:rFonts w:ascii="Times New Roman" w:eastAsia="Times New Roman" w:hAnsi="Times New Roman" w:cs="Times New Roman"/>
          <w:b/>
          <w:color w:val="000000"/>
          <w:sz w:val="24"/>
          <w:szCs w:val="24"/>
        </w:rPr>
        <w:t xml:space="preserve"> </w:t>
      </w:r>
      <w:r w:rsidRPr="009A246A">
        <w:rPr>
          <w:rFonts w:ascii="Times New Roman" w:eastAsia="Times New Roman" w:hAnsi="Times New Roman" w:cs="Times New Roman"/>
          <w:color w:val="000000"/>
          <w:sz w:val="24"/>
          <w:szCs w:val="24"/>
        </w:rPr>
        <w:t>theo cách thức tại Điều 10.2, sẽ nhận 01 phần quà</w:t>
      </w:r>
      <w:r w:rsidR="00F61773">
        <w:rPr>
          <w:rFonts w:ascii="Times New Roman" w:eastAsia="Times New Roman" w:hAnsi="Times New Roman" w:cs="Times New Roman"/>
          <w:color w:val="000000"/>
          <w:sz w:val="24"/>
          <w:szCs w:val="24"/>
        </w:rPr>
        <w:t>.</w:t>
      </w:r>
    </w:p>
    <w:p w14:paraId="14CB69EA" w14:textId="77777777" w:rsidR="009061B1" w:rsidRPr="009A246A" w:rsidRDefault="00000000">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43A70F02"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w:t>
      </w:r>
      <w:r w:rsidR="005A6689">
        <w:rPr>
          <w:rFonts w:ascii="Times New Roman" w:eastAsia="Times New Roman" w:hAnsi="Times New Roman" w:cs="Times New Roman"/>
          <w:color w:val="000000"/>
          <w:sz w:val="24"/>
          <w:szCs w:val="24"/>
        </w:rPr>
        <w:t xml:space="preserve"> dẫn theo trẻ em từ 1 tuổi trở lên</w:t>
      </w:r>
      <w:r w:rsidRPr="009A246A">
        <w:rPr>
          <w:rFonts w:ascii="Times New Roman" w:eastAsia="Times New Roman" w:hAnsi="Times New Roman" w:cs="Times New Roman"/>
          <w:color w:val="000000"/>
          <w:sz w:val="24"/>
          <w:szCs w:val="24"/>
        </w:rPr>
        <w:t xml:space="preserve">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w:t>
      </w:r>
      <w:r w:rsidR="000C6F80">
        <w:rPr>
          <w:rFonts w:ascii="Times New Roman" w:eastAsia="Times New Roman" w:hAnsi="Times New Roman" w:cs="Times New Roman"/>
          <w:color w:val="000000"/>
          <w:sz w:val="24"/>
          <w:szCs w:val="24"/>
        </w:rPr>
        <w:t>Tặng Sữa</w:t>
      </w:r>
      <w:r w:rsidRPr="009A246A">
        <w:rPr>
          <w:rFonts w:ascii="Times New Roman" w:eastAsia="Times New Roman" w:hAnsi="Times New Roman" w:cs="Times New Roman"/>
          <w:color w:val="000000"/>
          <w:sz w:val="24"/>
          <w:szCs w:val="24"/>
        </w:rPr>
        <w:t xml:space="preserve"> </w:t>
      </w:r>
    </w:p>
    <w:p w14:paraId="691CB39B" w14:textId="70B36A12"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5A6689">
        <w:rPr>
          <w:rFonts w:ascii="Times New Roman" w:hAnsi="Times New Roman"/>
          <w:color w:val="000000"/>
          <w:sz w:val="24"/>
          <w:szCs w:val="24"/>
          <w:lang w:val="vi-VN"/>
        </w:rPr>
        <w:t xml:space="preserve">Nhân viên Con Cưng ghi nhận </w:t>
      </w:r>
      <w:r w:rsidR="005A6689">
        <w:rPr>
          <w:rFonts w:ascii="Times New Roman" w:hAnsi="Times New Roman"/>
          <w:color w:val="000000"/>
          <w:sz w:val="24"/>
          <w:szCs w:val="24"/>
        </w:rPr>
        <w:t>độ tuổi từ 1 tuổi trở lên của bé và giới thiệu về chương trình Bé đến tặng Sữa</w:t>
      </w:r>
      <w:r w:rsidRPr="009A246A">
        <w:rPr>
          <w:rFonts w:ascii="Times New Roman" w:eastAsia="Times New Roman" w:hAnsi="Times New Roman" w:cs="Times New Roman"/>
          <w:color w:val="000000"/>
          <w:sz w:val="24"/>
          <w:szCs w:val="24"/>
        </w:rPr>
        <w:t>; khách hàng chụp ảnh bé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62FA7F6C" w14:textId="77777777" w:rsidR="009061B1" w:rsidRPr="009A246A"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1CD742B8" w14:textId="2AE36B54" w:rsidR="004B5224" w:rsidRDefault="00000000" w:rsidP="00BB4C5D">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4B9CE77F" w14:textId="77F37297" w:rsidR="006A325A" w:rsidRPr="006B6BEF" w:rsidRDefault="00000000" w:rsidP="006B6BEF">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p>
    <w:p w14:paraId="447D9434" w14:textId="77777777" w:rsidR="000C6F80" w:rsidRDefault="000C6F80" w:rsidP="002A122C">
      <w:pPr>
        <w:spacing w:line="240" w:lineRule="auto"/>
        <w:jc w:val="center"/>
        <w:rPr>
          <w:rFonts w:ascii="Times New Roman" w:eastAsia="Times New Roman" w:hAnsi="Times New Roman" w:cs="Times New Roman"/>
          <w:b/>
          <w:bCs/>
          <w:color w:val="000000"/>
          <w:sz w:val="24"/>
          <w:szCs w:val="24"/>
        </w:rPr>
      </w:pPr>
    </w:p>
    <w:p w14:paraId="555A7DB7" w14:textId="77777777" w:rsidR="000C6F80" w:rsidRDefault="000C6F80" w:rsidP="00F960C6">
      <w:pPr>
        <w:spacing w:line="240" w:lineRule="auto"/>
        <w:rPr>
          <w:rFonts w:ascii="Times New Roman" w:eastAsia="Times New Roman" w:hAnsi="Times New Roman" w:cs="Times New Roman"/>
          <w:b/>
          <w:bCs/>
          <w:color w:val="000000"/>
          <w:sz w:val="24"/>
          <w:szCs w:val="24"/>
        </w:rPr>
      </w:pPr>
    </w:p>
    <w:sectPr w:rsidR="000C6F80">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39BC" w14:textId="77777777" w:rsidR="003A4E30" w:rsidRDefault="003A4E30">
      <w:pPr>
        <w:spacing w:line="240" w:lineRule="auto"/>
      </w:pPr>
      <w:r>
        <w:separator/>
      </w:r>
    </w:p>
  </w:endnote>
  <w:endnote w:type="continuationSeparator" w:id="0">
    <w:p w14:paraId="3FFC0261" w14:textId="77777777" w:rsidR="003A4E30" w:rsidRDefault="003A4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62D6A" w14:textId="77777777" w:rsidR="003A4E30" w:rsidRDefault="003A4E30">
      <w:r>
        <w:separator/>
      </w:r>
    </w:p>
  </w:footnote>
  <w:footnote w:type="continuationSeparator" w:id="0">
    <w:p w14:paraId="227BED55" w14:textId="77777777" w:rsidR="003A4E30" w:rsidRDefault="003A4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C6555"/>
    <w:multiLevelType w:val="hybridMultilevel"/>
    <w:tmpl w:val="127C7440"/>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16E578EE"/>
    <w:multiLevelType w:val="hybridMultilevel"/>
    <w:tmpl w:val="0F4C4ACA"/>
    <w:lvl w:ilvl="0" w:tplc="04090001">
      <w:start w:val="1"/>
      <w:numFmt w:val="bullet"/>
      <w:lvlText w:val=""/>
      <w:lvlJc w:val="left"/>
      <w:pPr>
        <w:ind w:left="1288" w:hanging="360"/>
      </w:pPr>
      <w:rPr>
        <w:rFonts w:ascii="Symbol" w:hAnsi="Symbol"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4"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7255"/>
    <w:multiLevelType w:val="hybridMultilevel"/>
    <w:tmpl w:val="E758A01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8"/>
  </w:num>
  <w:num w:numId="2" w16cid:durableId="940724975">
    <w:abstractNumId w:val="5"/>
  </w:num>
  <w:num w:numId="3" w16cid:durableId="640038098">
    <w:abstractNumId w:val="1"/>
  </w:num>
  <w:num w:numId="4" w16cid:durableId="1239051692">
    <w:abstractNumId w:val="6"/>
  </w:num>
  <w:num w:numId="5" w16cid:durableId="191766073">
    <w:abstractNumId w:val="4"/>
  </w:num>
  <w:num w:numId="6" w16cid:durableId="1225215587">
    <w:abstractNumId w:val="0"/>
  </w:num>
  <w:num w:numId="7" w16cid:durableId="1263412989">
    <w:abstractNumId w:val="7"/>
  </w:num>
  <w:num w:numId="8" w16cid:durableId="1546334805">
    <w:abstractNumId w:val="2"/>
  </w:num>
  <w:num w:numId="9" w16cid:durableId="176817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4356D"/>
    <w:rsid w:val="00053A2F"/>
    <w:rsid w:val="00064750"/>
    <w:rsid w:val="00077ED8"/>
    <w:rsid w:val="000869B9"/>
    <w:rsid w:val="000914DD"/>
    <w:rsid w:val="0009445A"/>
    <w:rsid w:val="000C00C4"/>
    <w:rsid w:val="000C19D0"/>
    <w:rsid w:val="000C6F80"/>
    <w:rsid w:val="000C733C"/>
    <w:rsid w:val="000C781B"/>
    <w:rsid w:val="000C7F86"/>
    <w:rsid w:val="000D3B16"/>
    <w:rsid w:val="000D75A6"/>
    <w:rsid w:val="000D7DD1"/>
    <w:rsid w:val="000E13A5"/>
    <w:rsid w:val="000F565D"/>
    <w:rsid w:val="00105EEC"/>
    <w:rsid w:val="00137FDC"/>
    <w:rsid w:val="00145724"/>
    <w:rsid w:val="0015159C"/>
    <w:rsid w:val="0017379D"/>
    <w:rsid w:val="00175BC3"/>
    <w:rsid w:val="00187C6B"/>
    <w:rsid w:val="00196D1B"/>
    <w:rsid w:val="001A1FC7"/>
    <w:rsid w:val="001B0B6A"/>
    <w:rsid w:val="001C326D"/>
    <w:rsid w:val="001D7B6E"/>
    <w:rsid w:val="001F5E0D"/>
    <w:rsid w:val="002240F0"/>
    <w:rsid w:val="00230768"/>
    <w:rsid w:val="0023351C"/>
    <w:rsid w:val="00240675"/>
    <w:rsid w:val="00253CA2"/>
    <w:rsid w:val="002570CA"/>
    <w:rsid w:val="00266042"/>
    <w:rsid w:val="00272A13"/>
    <w:rsid w:val="00281441"/>
    <w:rsid w:val="0028247F"/>
    <w:rsid w:val="00293730"/>
    <w:rsid w:val="002A122C"/>
    <w:rsid w:val="002B5B8A"/>
    <w:rsid w:val="002C5C54"/>
    <w:rsid w:val="002C5F37"/>
    <w:rsid w:val="002D44B5"/>
    <w:rsid w:val="002D63CF"/>
    <w:rsid w:val="002E1DF6"/>
    <w:rsid w:val="00305568"/>
    <w:rsid w:val="00333CD8"/>
    <w:rsid w:val="003450AB"/>
    <w:rsid w:val="0035248C"/>
    <w:rsid w:val="00353434"/>
    <w:rsid w:val="003574CC"/>
    <w:rsid w:val="00361EFF"/>
    <w:rsid w:val="00393AD8"/>
    <w:rsid w:val="003A12B2"/>
    <w:rsid w:val="003A3ED8"/>
    <w:rsid w:val="003A4E30"/>
    <w:rsid w:val="003A5757"/>
    <w:rsid w:val="003B007D"/>
    <w:rsid w:val="003B6AFC"/>
    <w:rsid w:val="003C6F22"/>
    <w:rsid w:val="003E3133"/>
    <w:rsid w:val="003F3BCF"/>
    <w:rsid w:val="003F5430"/>
    <w:rsid w:val="004008C5"/>
    <w:rsid w:val="0040277E"/>
    <w:rsid w:val="00420752"/>
    <w:rsid w:val="00425910"/>
    <w:rsid w:val="004260A0"/>
    <w:rsid w:val="0043733F"/>
    <w:rsid w:val="0045343A"/>
    <w:rsid w:val="004712DE"/>
    <w:rsid w:val="00471456"/>
    <w:rsid w:val="00483001"/>
    <w:rsid w:val="004835F7"/>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2DDD"/>
    <w:rsid w:val="005738F0"/>
    <w:rsid w:val="005801B5"/>
    <w:rsid w:val="00587545"/>
    <w:rsid w:val="005970F4"/>
    <w:rsid w:val="00597CC0"/>
    <w:rsid w:val="005A18CD"/>
    <w:rsid w:val="005A6689"/>
    <w:rsid w:val="005C75A5"/>
    <w:rsid w:val="005D03B8"/>
    <w:rsid w:val="005F6B61"/>
    <w:rsid w:val="0060091B"/>
    <w:rsid w:val="006016D7"/>
    <w:rsid w:val="00611FAC"/>
    <w:rsid w:val="00620F38"/>
    <w:rsid w:val="00622C10"/>
    <w:rsid w:val="00641AEB"/>
    <w:rsid w:val="00654145"/>
    <w:rsid w:val="00662ACB"/>
    <w:rsid w:val="0067289B"/>
    <w:rsid w:val="00676745"/>
    <w:rsid w:val="006829F7"/>
    <w:rsid w:val="00690C78"/>
    <w:rsid w:val="006A1094"/>
    <w:rsid w:val="006A325A"/>
    <w:rsid w:val="006A47B9"/>
    <w:rsid w:val="006A6EA6"/>
    <w:rsid w:val="006B2874"/>
    <w:rsid w:val="006B6888"/>
    <w:rsid w:val="006B6BEF"/>
    <w:rsid w:val="006C67DE"/>
    <w:rsid w:val="006E44B5"/>
    <w:rsid w:val="006F4607"/>
    <w:rsid w:val="00700EAC"/>
    <w:rsid w:val="00727C0F"/>
    <w:rsid w:val="00736461"/>
    <w:rsid w:val="007437F2"/>
    <w:rsid w:val="00746663"/>
    <w:rsid w:val="007541FC"/>
    <w:rsid w:val="007658A3"/>
    <w:rsid w:val="00770EA5"/>
    <w:rsid w:val="00791B3C"/>
    <w:rsid w:val="007A2146"/>
    <w:rsid w:val="007A3FC0"/>
    <w:rsid w:val="007A5EAF"/>
    <w:rsid w:val="007A7C3F"/>
    <w:rsid w:val="007C63F1"/>
    <w:rsid w:val="007D14B3"/>
    <w:rsid w:val="007E51AF"/>
    <w:rsid w:val="00814E74"/>
    <w:rsid w:val="00816453"/>
    <w:rsid w:val="0082732D"/>
    <w:rsid w:val="00836155"/>
    <w:rsid w:val="00844E75"/>
    <w:rsid w:val="008516CA"/>
    <w:rsid w:val="00855FBB"/>
    <w:rsid w:val="008560E1"/>
    <w:rsid w:val="0085765F"/>
    <w:rsid w:val="008742CA"/>
    <w:rsid w:val="00875D95"/>
    <w:rsid w:val="00880519"/>
    <w:rsid w:val="00881723"/>
    <w:rsid w:val="00890E01"/>
    <w:rsid w:val="008B1629"/>
    <w:rsid w:val="008B322B"/>
    <w:rsid w:val="008C73E0"/>
    <w:rsid w:val="008D4D27"/>
    <w:rsid w:val="008D721D"/>
    <w:rsid w:val="008E2AF0"/>
    <w:rsid w:val="008F54BC"/>
    <w:rsid w:val="009061B1"/>
    <w:rsid w:val="009355C2"/>
    <w:rsid w:val="00940DE1"/>
    <w:rsid w:val="00943085"/>
    <w:rsid w:val="009440DA"/>
    <w:rsid w:val="009575BB"/>
    <w:rsid w:val="00981165"/>
    <w:rsid w:val="00982B04"/>
    <w:rsid w:val="00986C95"/>
    <w:rsid w:val="009A246A"/>
    <w:rsid w:val="009A67B5"/>
    <w:rsid w:val="009B3693"/>
    <w:rsid w:val="009C5A61"/>
    <w:rsid w:val="009D279A"/>
    <w:rsid w:val="009D75A9"/>
    <w:rsid w:val="009E3D31"/>
    <w:rsid w:val="009E5415"/>
    <w:rsid w:val="009F228A"/>
    <w:rsid w:val="009F3F67"/>
    <w:rsid w:val="009F6BDD"/>
    <w:rsid w:val="00A1145C"/>
    <w:rsid w:val="00A16AEC"/>
    <w:rsid w:val="00A500BC"/>
    <w:rsid w:val="00A67CA7"/>
    <w:rsid w:val="00A85C4A"/>
    <w:rsid w:val="00A94B1E"/>
    <w:rsid w:val="00AA4117"/>
    <w:rsid w:val="00AB0E0C"/>
    <w:rsid w:val="00AC7E5C"/>
    <w:rsid w:val="00AD648F"/>
    <w:rsid w:val="00AE2083"/>
    <w:rsid w:val="00AE3AB4"/>
    <w:rsid w:val="00AE4D01"/>
    <w:rsid w:val="00AE531D"/>
    <w:rsid w:val="00AE6A68"/>
    <w:rsid w:val="00AF669A"/>
    <w:rsid w:val="00B116F0"/>
    <w:rsid w:val="00B43726"/>
    <w:rsid w:val="00B46501"/>
    <w:rsid w:val="00B649B9"/>
    <w:rsid w:val="00B67D24"/>
    <w:rsid w:val="00B84946"/>
    <w:rsid w:val="00B96C67"/>
    <w:rsid w:val="00BA2373"/>
    <w:rsid w:val="00BA3D98"/>
    <w:rsid w:val="00BB4C5D"/>
    <w:rsid w:val="00BB6B13"/>
    <w:rsid w:val="00BE020E"/>
    <w:rsid w:val="00BE086B"/>
    <w:rsid w:val="00BE5830"/>
    <w:rsid w:val="00C004B9"/>
    <w:rsid w:val="00C11B90"/>
    <w:rsid w:val="00C15D7C"/>
    <w:rsid w:val="00C32562"/>
    <w:rsid w:val="00C63B30"/>
    <w:rsid w:val="00C67A3F"/>
    <w:rsid w:val="00C766C2"/>
    <w:rsid w:val="00C77A38"/>
    <w:rsid w:val="00C935C0"/>
    <w:rsid w:val="00CA330C"/>
    <w:rsid w:val="00CC490E"/>
    <w:rsid w:val="00CC4BA2"/>
    <w:rsid w:val="00CC66D1"/>
    <w:rsid w:val="00CD469A"/>
    <w:rsid w:val="00CD5287"/>
    <w:rsid w:val="00CE3A50"/>
    <w:rsid w:val="00CE5F2F"/>
    <w:rsid w:val="00CE6372"/>
    <w:rsid w:val="00CE7F95"/>
    <w:rsid w:val="00CF030A"/>
    <w:rsid w:val="00CF37C4"/>
    <w:rsid w:val="00CF655A"/>
    <w:rsid w:val="00D1603B"/>
    <w:rsid w:val="00D173C5"/>
    <w:rsid w:val="00D21EC6"/>
    <w:rsid w:val="00D25D24"/>
    <w:rsid w:val="00D337A3"/>
    <w:rsid w:val="00D36E20"/>
    <w:rsid w:val="00D37341"/>
    <w:rsid w:val="00D51FB7"/>
    <w:rsid w:val="00D5272C"/>
    <w:rsid w:val="00D703D3"/>
    <w:rsid w:val="00D96080"/>
    <w:rsid w:val="00D97542"/>
    <w:rsid w:val="00DA41CE"/>
    <w:rsid w:val="00DC01F7"/>
    <w:rsid w:val="00DC29C7"/>
    <w:rsid w:val="00DC4CDE"/>
    <w:rsid w:val="00DE0F9A"/>
    <w:rsid w:val="00DE172B"/>
    <w:rsid w:val="00DE5C9B"/>
    <w:rsid w:val="00DF1B87"/>
    <w:rsid w:val="00DF2201"/>
    <w:rsid w:val="00E00A96"/>
    <w:rsid w:val="00E02D9F"/>
    <w:rsid w:val="00E177D2"/>
    <w:rsid w:val="00E4008F"/>
    <w:rsid w:val="00E419AA"/>
    <w:rsid w:val="00E625E6"/>
    <w:rsid w:val="00E70479"/>
    <w:rsid w:val="00E76397"/>
    <w:rsid w:val="00E9474A"/>
    <w:rsid w:val="00E969A4"/>
    <w:rsid w:val="00EA3802"/>
    <w:rsid w:val="00EA56E3"/>
    <w:rsid w:val="00EB2B6B"/>
    <w:rsid w:val="00EC57A4"/>
    <w:rsid w:val="00EC7DA3"/>
    <w:rsid w:val="00ED3BE7"/>
    <w:rsid w:val="00EE4537"/>
    <w:rsid w:val="00EE53A5"/>
    <w:rsid w:val="00EF625C"/>
    <w:rsid w:val="00EF7759"/>
    <w:rsid w:val="00F00445"/>
    <w:rsid w:val="00F01707"/>
    <w:rsid w:val="00F0344C"/>
    <w:rsid w:val="00F2089E"/>
    <w:rsid w:val="00F23CB3"/>
    <w:rsid w:val="00F359B7"/>
    <w:rsid w:val="00F46CE7"/>
    <w:rsid w:val="00F47EE8"/>
    <w:rsid w:val="00F54ECE"/>
    <w:rsid w:val="00F61773"/>
    <w:rsid w:val="00F739DF"/>
    <w:rsid w:val="00F75C4E"/>
    <w:rsid w:val="00F960C6"/>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0C6"/>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4</cp:revision>
  <cp:lastPrinted>2023-08-03T03:31:00Z</cp:lastPrinted>
  <dcterms:created xsi:type="dcterms:W3CDTF">2025-10-22T03:16:00Z</dcterms:created>
  <dcterms:modified xsi:type="dcterms:W3CDTF">2025-10-22T03:29:00Z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