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F039B9" w14:textId="77777777" w:rsidR="001A7162" w:rsidRPr="000A179E" w:rsidRDefault="001A7162">
      <w:pPr>
        <w:widowControl w:val="0"/>
        <w:rPr>
          <w:rFonts w:ascii="Times New Roman" w:eastAsia="Times New Roman" w:hAnsi="Times New Roman" w:cs="Times New Roman"/>
          <w:color w:val="000000" w:themeColor="text1"/>
        </w:rPr>
      </w:pPr>
    </w:p>
    <w:p w14:paraId="53E47438" w14:textId="77777777" w:rsidR="001A7162" w:rsidRPr="000A179E" w:rsidRDefault="00000000">
      <w:pPr>
        <w:spacing w:line="360" w:lineRule="auto"/>
        <w:jc w:val="center"/>
        <w:rPr>
          <w:rFonts w:ascii="Times New Roman" w:eastAsia="Times New Roman" w:hAnsi="Times New Roman" w:cs="Times New Roman"/>
          <w:b/>
          <w:color w:val="000000" w:themeColor="text1"/>
        </w:rPr>
      </w:pPr>
      <w:r w:rsidRPr="000A179E">
        <w:rPr>
          <w:rFonts w:ascii="Times New Roman" w:eastAsia="Times New Roman" w:hAnsi="Times New Roman" w:cs="Times New Roman"/>
          <w:b/>
          <w:color w:val="000000" w:themeColor="text1"/>
        </w:rPr>
        <w:t>THÔNG BÁO THỰC HIỆN KHUYẾN MẠI</w:t>
      </w:r>
    </w:p>
    <w:p w14:paraId="7E4B669A" w14:textId="77777777" w:rsidR="001A7162" w:rsidRPr="000A179E" w:rsidRDefault="00000000">
      <w:pPr>
        <w:spacing w:line="360" w:lineRule="auto"/>
        <w:jc w:val="center"/>
        <w:rPr>
          <w:rFonts w:ascii="Times New Roman" w:eastAsia="Times New Roman" w:hAnsi="Times New Roman" w:cs="Times New Roman"/>
          <w:b/>
          <w:color w:val="000000" w:themeColor="text1"/>
        </w:rPr>
      </w:pPr>
      <w:r w:rsidRPr="000A179E">
        <w:rPr>
          <w:rFonts w:ascii="Times New Roman" w:eastAsia="Times New Roman" w:hAnsi="Times New Roman" w:cs="Times New Roman"/>
          <w:i/>
          <w:color w:val="000000" w:themeColor="text1"/>
          <w:u w:val="single"/>
        </w:rPr>
        <w:t>Kính gửi</w:t>
      </w:r>
      <w:r w:rsidRPr="000A179E">
        <w:rPr>
          <w:rFonts w:ascii="Times New Roman" w:eastAsia="Times New Roman" w:hAnsi="Times New Roman" w:cs="Times New Roman"/>
          <w:b/>
          <w:color w:val="000000" w:themeColor="text1"/>
        </w:rPr>
        <w:t>:  Sở Công Thương Tỉnh/ Thành phố trực thuộc trung ương</w:t>
      </w:r>
    </w:p>
    <w:p w14:paraId="2DAC0F1E" w14:textId="77777777" w:rsidR="001A7162" w:rsidRPr="000A179E" w:rsidRDefault="00000000">
      <w:pPr>
        <w:spacing w:line="360" w:lineRule="auto"/>
        <w:jc w:val="both"/>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 xml:space="preserve">             Tên thương nhân: </w:t>
      </w:r>
      <w:r w:rsidRPr="000A179E">
        <w:rPr>
          <w:rFonts w:ascii="Times New Roman" w:eastAsia="Times New Roman" w:hAnsi="Times New Roman" w:cs="Times New Roman"/>
          <w:b/>
          <w:color w:val="000000" w:themeColor="text1"/>
        </w:rPr>
        <w:t>CÔNG TY CỔ PHẦN CON CƯNG</w:t>
      </w:r>
    </w:p>
    <w:p w14:paraId="3CCCBE67" w14:textId="77777777" w:rsidR="001A7162" w:rsidRPr="000A179E" w:rsidRDefault="00000000">
      <w:pPr>
        <w:spacing w:line="360" w:lineRule="auto"/>
        <w:ind w:firstLine="720"/>
        <w:jc w:val="both"/>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Địa chỉ: 66 Nguyễn Du, Phường Bến Nghé, Quận 1, TP. Hồ Chí Minh</w:t>
      </w:r>
    </w:p>
    <w:p w14:paraId="15B13A5B" w14:textId="77777777" w:rsidR="001A7162" w:rsidRPr="000A179E" w:rsidRDefault="00000000">
      <w:pPr>
        <w:spacing w:line="360" w:lineRule="auto"/>
        <w:ind w:firstLine="720"/>
        <w:jc w:val="both"/>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Điện thoại: 028 7300 6609</w:t>
      </w:r>
      <w:r w:rsidRPr="000A179E">
        <w:rPr>
          <w:rFonts w:ascii="Times New Roman" w:eastAsia="Times New Roman" w:hAnsi="Times New Roman" w:cs="Times New Roman"/>
          <w:color w:val="000000" w:themeColor="text1"/>
        </w:rPr>
        <w:tab/>
        <w:t xml:space="preserve"> </w:t>
      </w:r>
    </w:p>
    <w:p w14:paraId="4B186CBB" w14:textId="77777777" w:rsidR="001A7162" w:rsidRPr="000A179E" w:rsidRDefault="00000000">
      <w:pPr>
        <w:spacing w:line="360" w:lineRule="auto"/>
        <w:ind w:firstLine="720"/>
        <w:jc w:val="both"/>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Mã số thuế: 0313450007</w:t>
      </w:r>
    </w:p>
    <w:p w14:paraId="03101A34" w14:textId="77777777" w:rsidR="001A7162" w:rsidRPr="000A179E" w:rsidRDefault="00000000">
      <w:pPr>
        <w:spacing w:line="360" w:lineRule="auto"/>
        <w:jc w:val="both"/>
        <w:rPr>
          <w:rFonts w:ascii="Times New Roman" w:eastAsia="Times New Roman" w:hAnsi="Times New Roman" w:cs="Times New Roman"/>
          <w:b/>
          <w:color w:val="000000" w:themeColor="text1"/>
        </w:rPr>
      </w:pPr>
      <w:r w:rsidRPr="000A179E">
        <w:rPr>
          <w:rFonts w:ascii="Times New Roman" w:eastAsia="Times New Roman" w:hAnsi="Times New Roman" w:cs="Times New Roman"/>
          <w:color w:val="000000" w:themeColor="text1"/>
        </w:rPr>
        <w:t>Công ty Cổ phần Con Cưng thông báo Chương trình khuyến mại như sau:</w:t>
      </w:r>
    </w:p>
    <w:p w14:paraId="1BC9EF52" w14:textId="77777777" w:rsidR="001A7162" w:rsidRPr="000A179E" w:rsidRDefault="00000000">
      <w:pPr>
        <w:spacing w:line="360" w:lineRule="auto"/>
        <w:jc w:val="both"/>
        <w:rPr>
          <w:rFonts w:ascii="Times New Roman" w:eastAsia="Times New Roman" w:hAnsi="Times New Roman" w:cs="Times New Roman"/>
          <w:color w:val="000000" w:themeColor="text1"/>
        </w:rPr>
      </w:pPr>
      <w:bookmarkStart w:id="0" w:name="_heading=h.v9cduluwjoe2" w:colFirst="0" w:colLast="0"/>
      <w:bookmarkEnd w:id="0"/>
      <w:r w:rsidRPr="000A179E">
        <w:rPr>
          <w:rFonts w:ascii="Times New Roman" w:eastAsia="Times New Roman" w:hAnsi="Times New Roman" w:cs="Times New Roman"/>
          <w:b/>
          <w:color w:val="000000" w:themeColor="text1"/>
        </w:rPr>
        <w:t>1. Tên chương trình khuyến mại: Xem Live 07.10 tặng quà miễn phí</w:t>
      </w:r>
    </w:p>
    <w:p w14:paraId="2CEED9A2" w14:textId="77777777" w:rsidR="001A7162" w:rsidRPr="000A179E" w:rsidRDefault="00000000">
      <w:pPr>
        <w:spacing w:line="360" w:lineRule="auto"/>
        <w:jc w:val="both"/>
        <w:rPr>
          <w:rFonts w:ascii="Times New Roman" w:eastAsia="Times New Roman" w:hAnsi="Times New Roman" w:cs="Times New Roman"/>
          <w:color w:val="000000" w:themeColor="text1"/>
        </w:rPr>
      </w:pPr>
      <w:r w:rsidRPr="000A179E">
        <w:rPr>
          <w:rFonts w:ascii="Times New Roman" w:eastAsia="Times New Roman" w:hAnsi="Times New Roman" w:cs="Times New Roman"/>
          <w:b/>
          <w:color w:val="000000" w:themeColor="text1"/>
        </w:rPr>
        <w:t>2. Địa bàn (phạm vi) khuyến mại:</w:t>
      </w:r>
      <w:r w:rsidRPr="000A179E">
        <w:rPr>
          <w:rFonts w:ascii="Times New Roman" w:eastAsia="Times New Roman" w:hAnsi="Times New Roman" w:cs="Times New Roman"/>
          <w:color w:val="000000" w:themeColor="text1"/>
        </w:rPr>
        <w:t xml:space="preserve"> Toàn quốc</w:t>
      </w:r>
    </w:p>
    <w:p w14:paraId="621FF936" w14:textId="77777777" w:rsidR="001A7162" w:rsidRPr="000A179E" w:rsidRDefault="00000000">
      <w:pPr>
        <w:spacing w:line="360" w:lineRule="auto"/>
        <w:jc w:val="both"/>
        <w:rPr>
          <w:rFonts w:ascii="Times New Roman" w:eastAsia="Times New Roman" w:hAnsi="Times New Roman" w:cs="Times New Roman"/>
          <w:color w:val="000000" w:themeColor="text1"/>
        </w:rPr>
      </w:pPr>
      <w:r w:rsidRPr="000A179E">
        <w:rPr>
          <w:rFonts w:ascii="Times New Roman" w:eastAsia="Times New Roman" w:hAnsi="Times New Roman" w:cs="Times New Roman"/>
          <w:b/>
          <w:color w:val="000000" w:themeColor="text1"/>
        </w:rPr>
        <w:t xml:space="preserve">3. Hình thức khuyến mại: </w:t>
      </w:r>
      <w:r w:rsidRPr="000A179E">
        <w:rPr>
          <w:rFonts w:ascii="Times New Roman" w:eastAsia="Times New Roman" w:hAnsi="Times New Roman" w:cs="Times New Roman"/>
          <w:color w:val="000000" w:themeColor="text1"/>
        </w:rPr>
        <w:t>Tặng hàng hóa, cung ứng dịch vụ không thu tiền không kèm theo việc mua bán hàng hóa, cung ứng dịch vụ</w:t>
      </w:r>
    </w:p>
    <w:p w14:paraId="7FA872E4" w14:textId="77777777" w:rsidR="001A7162" w:rsidRPr="000A179E" w:rsidRDefault="00000000">
      <w:pPr>
        <w:spacing w:line="360" w:lineRule="auto"/>
        <w:jc w:val="both"/>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Tổ chức cho khách hàng tham gia các chương trình văn hóa, nghệ thuật, giải trí và các sự kiện khác vì mục đích khuyến mại.</w:t>
      </w:r>
    </w:p>
    <w:p w14:paraId="7C4C92B4" w14:textId="77777777" w:rsidR="001A7162" w:rsidRPr="000A179E" w:rsidRDefault="00000000">
      <w:pPr>
        <w:spacing w:line="360" w:lineRule="auto"/>
        <w:jc w:val="both"/>
        <w:rPr>
          <w:rFonts w:ascii="Times New Roman" w:eastAsia="Times New Roman" w:hAnsi="Times New Roman" w:cs="Times New Roman"/>
          <w:color w:val="000000" w:themeColor="text1"/>
        </w:rPr>
      </w:pPr>
      <w:bookmarkStart w:id="1" w:name="_heading=h.dxgav35omc40" w:colFirst="0" w:colLast="0"/>
      <w:bookmarkEnd w:id="1"/>
      <w:r w:rsidRPr="000A179E">
        <w:rPr>
          <w:rFonts w:ascii="Times New Roman" w:eastAsia="Times New Roman" w:hAnsi="Times New Roman" w:cs="Times New Roman"/>
          <w:b/>
          <w:color w:val="000000" w:themeColor="text1"/>
        </w:rPr>
        <w:t xml:space="preserve">4. Thời gian khuyến mại: </w:t>
      </w:r>
      <w:r w:rsidRPr="000A179E">
        <w:rPr>
          <w:rFonts w:ascii="Times New Roman" w:eastAsia="Times New Roman" w:hAnsi="Times New Roman" w:cs="Times New Roman"/>
          <w:color w:val="000000" w:themeColor="text1"/>
        </w:rPr>
        <w:t>từ 9:00 đến 12:00 ngày 07/10/2025</w:t>
      </w:r>
    </w:p>
    <w:p w14:paraId="20A50997" w14:textId="77777777" w:rsidR="001A7162" w:rsidRPr="000A179E" w:rsidRDefault="00000000">
      <w:pPr>
        <w:spacing w:line="360" w:lineRule="auto"/>
        <w:jc w:val="both"/>
        <w:rPr>
          <w:rFonts w:ascii="Times New Roman" w:eastAsia="Times New Roman" w:hAnsi="Times New Roman" w:cs="Times New Roman"/>
          <w:color w:val="000000" w:themeColor="text1"/>
        </w:rPr>
      </w:pPr>
      <w:r w:rsidRPr="000A179E">
        <w:rPr>
          <w:rFonts w:ascii="Times New Roman" w:eastAsia="Times New Roman" w:hAnsi="Times New Roman" w:cs="Times New Roman"/>
          <w:b/>
          <w:color w:val="000000" w:themeColor="text1"/>
        </w:rPr>
        <w:t xml:space="preserve">5. Hàng hóa, dịch vụ khuyến mại: </w:t>
      </w:r>
      <w:r w:rsidRPr="000A179E">
        <w:rPr>
          <w:rFonts w:ascii="Times New Roman" w:eastAsia="Times New Roman" w:hAnsi="Times New Roman" w:cs="Times New Roman"/>
          <w:color w:val="000000" w:themeColor="text1"/>
        </w:rPr>
        <w:t>Tất cả hàng hóa tại hệ thống cửa hàng Con Cưng (tã, sữa, đồ chơi, hóa mỹ phẩm, đồ dùng em bé, thời trang, phụ kiện...) (trừ các hàng hóa bị cấm khuyến mại theo quy định của pháp luật)</w:t>
      </w:r>
    </w:p>
    <w:p w14:paraId="766DA59E" w14:textId="77777777" w:rsidR="001A7162" w:rsidRPr="000A179E" w:rsidRDefault="00000000">
      <w:pPr>
        <w:spacing w:line="360" w:lineRule="auto"/>
        <w:jc w:val="both"/>
        <w:rPr>
          <w:rFonts w:ascii="Times New Roman" w:eastAsia="Times New Roman" w:hAnsi="Times New Roman" w:cs="Times New Roman"/>
          <w:b/>
          <w:color w:val="000000" w:themeColor="text1"/>
        </w:rPr>
      </w:pPr>
      <w:r w:rsidRPr="000A179E">
        <w:rPr>
          <w:rFonts w:ascii="Times New Roman" w:eastAsia="Times New Roman" w:hAnsi="Times New Roman" w:cs="Times New Roman"/>
          <w:b/>
          <w:color w:val="000000" w:themeColor="text1"/>
        </w:rPr>
        <w:t>6. Hàng hóa, dịch vụ dùng để khuyến mại:</w:t>
      </w:r>
    </w:p>
    <w:p w14:paraId="67778E57" w14:textId="77777777" w:rsidR="001A7162" w:rsidRPr="000A179E" w:rsidRDefault="001A7162">
      <w:pPr>
        <w:spacing w:line="360" w:lineRule="auto"/>
        <w:jc w:val="both"/>
        <w:rPr>
          <w:rFonts w:ascii="Times New Roman" w:eastAsia="Times New Roman" w:hAnsi="Times New Roman" w:cs="Times New Roman"/>
          <w:b/>
          <w:color w:val="000000" w:themeColor="text1"/>
        </w:rPr>
      </w:pPr>
    </w:p>
    <w:tbl>
      <w:tblPr>
        <w:tblStyle w:val="a8"/>
        <w:tblW w:w="9356"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1437"/>
        <w:gridCol w:w="3608"/>
        <w:gridCol w:w="1437"/>
        <w:gridCol w:w="1437"/>
        <w:gridCol w:w="1437"/>
      </w:tblGrid>
      <w:tr w:rsidR="000A179E" w:rsidRPr="000A179E" w14:paraId="582EE9FC" w14:textId="77777777">
        <w:trPr>
          <w:trHeight w:val="585"/>
        </w:trPr>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709C87D4" w14:textId="77777777" w:rsidR="001A7162" w:rsidRPr="000A179E" w:rsidRDefault="00000000">
            <w:pPr>
              <w:widowControl w:val="0"/>
              <w:jc w:val="center"/>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STT</w:t>
            </w:r>
          </w:p>
        </w:tc>
        <w:tc>
          <w:tcPr>
            <w:tcW w:w="360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4013C341" w14:textId="77777777" w:rsidR="001A7162" w:rsidRPr="000A179E" w:rsidRDefault="00000000">
            <w:pPr>
              <w:widowControl w:val="0"/>
              <w:jc w:val="center"/>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Tên quà tặng</w:t>
            </w:r>
          </w:p>
        </w:tc>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51367C8A" w14:textId="77777777" w:rsidR="001A7162" w:rsidRPr="000A179E" w:rsidRDefault="00000000">
            <w:pPr>
              <w:widowControl w:val="0"/>
              <w:jc w:val="center"/>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Giá trị quà tặng</w:t>
            </w:r>
          </w:p>
        </w:tc>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32549180" w14:textId="77777777" w:rsidR="001A7162" w:rsidRPr="000A179E" w:rsidRDefault="00000000">
            <w:pPr>
              <w:widowControl w:val="0"/>
              <w:jc w:val="center"/>
              <w:rPr>
                <w:color w:val="000000" w:themeColor="text1"/>
              </w:rPr>
            </w:pPr>
            <w:r w:rsidRPr="000A179E">
              <w:rPr>
                <w:rFonts w:ascii="Times New Roman" w:eastAsia="Times New Roman" w:hAnsi="Times New Roman" w:cs="Times New Roman"/>
                <w:color w:val="000000" w:themeColor="text1"/>
              </w:rPr>
              <w:t>Số lượng</w:t>
            </w:r>
          </w:p>
        </w:tc>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715EAD65" w14:textId="77777777" w:rsidR="001A7162" w:rsidRPr="000A179E" w:rsidRDefault="00000000">
            <w:pPr>
              <w:widowControl w:val="0"/>
              <w:jc w:val="center"/>
              <w:rPr>
                <w:color w:val="000000" w:themeColor="text1"/>
              </w:rPr>
            </w:pPr>
            <w:r w:rsidRPr="000A179E">
              <w:rPr>
                <w:rFonts w:ascii="Times New Roman" w:eastAsia="Times New Roman" w:hAnsi="Times New Roman" w:cs="Times New Roman"/>
                <w:color w:val="000000" w:themeColor="text1"/>
              </w:rPr>
              <w:t>Tổng giá trị quà tặng</w:t>
            </w:r>
          </w:p>
        </w:tc>
      </w:tr>
      <w:tr w:rsidR="000A179E" w:rsidRPr="000A179E" w14:paraId="66AD4CB1" w14:textId="77777777">
        <w:trPr>
          <w:trHeight w:val="330"/>
        </w:trPr>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1AD350C6" w14:textId="77777777" w:rsidR="001A7162" w:rsidRPr="000A179E" w:rsidRDefault="00000000">
            <w:pPr>
              <w:widowControl w:val="0"/>
              <w:jc w:val="center"/>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1</w:t>
            </w:r>
          </w:p>
        </w:tc>
        <w:tc>
          <w:tcPr>
            <w:tcW w:w="3608"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37CE88CF" w14:textId="77777777" w:rsidR="001A7162" w:rsidRPr="000A179E" w:rsidRDefault="00000000">
            <w:pPr>
              <w:widowControl w:val="0"/>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Tã Quần Animo Siêu Mềm Thoáng (L, 50 miếng)</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09632E9E" w14:textId="77777777" w:rsidR="001A7162" w:rsidRPr="000A179E" w:rsidRDefault="00000000">
            <w:pPr>
              <w:widowControl w:val="0"/>
              <w:jc w:val="right"/>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185,000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3D000677" w14:textId="77777777" w:rsidR="001A7162" w:rsidRPr="000A179E" w:rsidRDefault="00000000">
            <w:pPr>
              <w:widowControl w:val="0"/>
              <w:jc w:val="right"/>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15</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4504DD5F" w14:textId="77777777" w:rsidR="001A7162" w:rsidRPr="000A179E" w:rsidRDefault="00000000">
            <w:pPr>
              <w:widowControl w:val="0"/>
              <w:jc w:val="right"/>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2,775,000</w:t>
            </w:r>
          </w:p>
        </w:tc>
      </w:tr>
      <w:tr w:rsidR="000A179E" w:rsidRPr="000A179E" w14:paraId="1ACD9194" w14:textId="77777777">
        <w:trPr>
          <w:trHeight w:val="330"/>
        </w:trPr>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21641192" w14:textId="77777777" w:rsidR="001A7162" w:rsidRPr="000A179E" w:rsidRDefault="00000000">
            <w:pPr>
              <w:widowControl w:val="0"/>
              <w:jc w:val="center"/>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2</w:t>
            </w:r>
          </w:p>
        </w:tc>
        <w:tc>
          <w:tcPr>
            <w:tcW w:w="3608"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1702DDC4" w14:textId="77777777" w:rsidR="001A7162" w:rsidRPr="000A179E" w:rsidRDefault="00000000">
            <w:pPr>
              <w:widowControl w:val="0"/>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Tã Quần Animo Siêu Mềm Thoáng (XL, 50 miếng)</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640265DE" w14:textId="77777777" w:rsidR="001A7162" w:rsidRPr="000A179E" w:rsidRDefault="00000000">
            <w:pPr>
              <w:widowControl w:val="0"/>
              <w:jc w:val="right"/>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185,000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4B0AE24B" w14:textId="77777777" w:rsidR="001A7162" w:rsidRPr="000A179E" w:rsidRDefault="00000000">
            <w:pPr>
              <w:widowControl w:val="0"/>
              <w:jc w:val="right"/>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20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7B983F9E" w14:textId="77777777" w:rsidR="001A7162" w:rsidRPr="000A179E" w:rsidRDefault="00000000">
            <w:pPr>
              <w:widowControl w:val="0"/>
              <w:jc w:val="right"/>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3,700,000</w:t>
            </w:r>
          </w:p>
        </w:tc>
      </w:tr>
      <w:tr w:rsidR="000A179E" w:rsidRPr="000A179E" w14:paraId="6773094A" w14:textId="77777777">
        <w:trPr>
          <w:trHeight w:val="330"/>
        </w:trPr>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5B5693EF" w14:textId="77777777" w:rsidR="001A7162" w:rsidRPr="000A179E" w:rsidRDefault="00000000">
            <w:pPr>
              <w:widowControl w:val="0"/>
              <w:jc w:val="center"/>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3</w:t>
            </w:r>
          </w:p>
        </w:tc>
        <w:tc>
          <w:tcPr>
            <w:tcW w:w="3608"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2376285E" w14:textId="77777777" w:rsidR="001A7162" w:rsidRPr="000A179E" w:rsidRDefault="00000000">
            <w:pPr>
              <w:widowControl w:val="0"/>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Tã Quần Animo Siêu Mềm Thoáng (XXL, 50 miếng)</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06F7713F" w14:textId="77777777" w:rsidR="001A7162" w:rsidRPr="000A179E" w:rsidRDefault="00000000">
            <w:pPr>
              <w:widowControl w:val="0"/>
              <w:jc w:val="right"/>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185,000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5DC04238" w14:textId="77777777" w:rsidR="001A7162" w:rsidRPr="000A179E" w:rsidRDefault="00000000">
            <w:pPr>
              <w:widowControl w:val="0"/>
              <w:jc w:val="right"/>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15</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33B9515C" w14:textId="77777777" w:rsidR="001A7162" w:rsidRPr="000A179E" w:rsidRDefault="00000000">
            <w:pPr>
              <w:widowControl w:val="0"/>
              <w:jc w:val="right"/>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2,775,000</w:t>
            </w:r>
          </w:p>
        </w:tc>
      </w:tr>
      <w:tr w:rsidR="001A7162" w:rsidRPr="000A179E" w14:paraId="638B406C" w14:textId="77777777">
        <w:trPr>
          <w:trHeight w:val="330"/>
        </w:trPr>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4338580A" w14:textId="77777777" w:rsidR="001A7162" w:rsidRPr="000A179E" w:rsidRDefault="00000000">
            <w:pPr>
              <w:widowControl w:val="0"/>
              <w:jc w:val="center"/>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Tổng cộng</w:t>
            </w:r>
          </w:p>
        </w:tc>
        <w:tc>
          <w:tcPr>
            <w:tcW w:w="3608"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639650A5" w14:textId="77777777" w:rsidR="001A7162" w:rsidRPr="000A179E" w:rsidRDefault="001A7162">
            <w:pPr>
              <w:widowControl w:val="0"/>
              <w:rPr>
                <w:rFonts w:ascii="Times New Roman" w:eastAsia="Times New Roman" w:hAnsi="Times New Roman" w:cs="Times New Roman"/>
                <w:color w:val="000000" w:themeColor="text1"/>
                <w:sz w:val="24"/>
                <w:szCs w:val="24"/>
              </w:rPr>
            </w:pP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18A0C20E" w14:textId="77777777" w:rsidR="001A7162" w:rsidRPr="000A179E" w:rsidRDefault="001A7162">
            <w:pPr>
              <w:widowControl w:val="0"/>
              <w:jc w:val="right"/>
              <w:rPr>
                <w:rFonts w:ascii="Times New Roman" w:eastAsia="Times New Roman" w:hAnsi="Times New Roman" w:cs="Times New Roman"/>
                <w:color w:val="000000" w:themeColor="text1"/>
                <w:sz w:val="24"/>
                <w:szCs w:val="24"/>
              </w:rPr>
            </w:pP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6A414D14" w14:textId="77777777" w:rsidR="001A7162" w:rsidRPr="000A179E" w:rsidRDefault="001A7162">
            <w:pPr>
              <w:widowControl w:val="0"/>
              <w:jc w:val="right"/>
              <w:rPr>
                <w:rFonts w:ascii="Times New Roman" w:eastAsia="Times New Roman" w:hAnsi="Times New Roman" w:cs="Times New Roman"/>
                <w:color w:val="000000" w:themeColor="text1"/>
                <w:sz w:val="24"/>
                <w:szCs w:val="24"/>
              </w:rPr>
            </w:pP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6636E8BB" w14:textId="77777777" w:rsidR="001A7162" w:rsidRPr="000A179E" w:rsidRDefault="00000000">
            <w:pPr>
              <w:widowControl w:val="0"/>
              <w:jc w:val="right"/>
              <w:rPr>
                <w:rFonts w:ascii="Times New Roman" w:eastAsia="Times New Roman" w:hAnsi="Times New Roman" w:cs="Times New Roman"/>
                <w:color w:val="000000" w:themeColor="text1"/>
                <w:sz w:val="24"/>
                <w:szCs w:val="24"/>
              </w:rPr>
            </w:pPr>
            <w:r w:rsidRPr="000A179E">
              <w:rPr>
                <w:rFonts w:ascii="Times New Roman" w:eastAsia="Times New Roman" w:hAnsi="Times New Roman" w:cs="Times New Roman"/>
                <w:color w:val="000000" w:themeColor="text1"/>
                <w:sz w:val="24"/>
                <w:szCs w:val="24"/>
              </w:rPr>
              <w:t>9.250.000</w:t>
            </w:r>
          </w:p>
        </w:tc>
      </w:tr>
    </w:tbl>
    <w:p w14:paraId="70335E0D" w14:textId="77777777" w:rsidR="001A7162" w:rsidRPr="000A179E" w:rsidRDefault="001A7162">
      <w:pPr>
        <w:spacing w:line="360" w:lineRule="auto"/>
        <w:jc w:val="both"/>
        <w:rPr>
          <w:rFonts w:ascii="Times New Roman" w:eastAsia="Times New Roman" w:hAnsi="Times New Roman" w:cs="Times New Roman"/>
          <w:b/>
          <w:color w:val="000000" w:themeColor="text1"/>
        </w:rPr>
      </w:pPr>
    </w:p>
    <w:p w14:paraId="7DAC0B5C" w14:textId="77777777" w:rsidR="001A7162" w:rsidRPr="000A179E" w:rsidRDefault="00000000">
      <w:pPr>
        <w:spacing w:line="360" w:lineRule="auto"/>
        <w:rPr>
          <w:rFonts w:ascii="Times New Roman" w:eastAsia="Times New Roman" w:hAnsi="Times New Roman" w:cs="Times New Roman"/>
          <w:color w:val="000000" w:themeColor="text1"/>
        </w:rPr>
      </w:pPr>
      <w:r w:rsidRPr="000A179E">
        <w:rPr>
          <w:rFonts w:ascii="Times New Roman" w:eastAsia="Times New Roman" w:hAnsi="Times New Roman" w:cs="Times New Roman"/>
          <w:b/>
          <w:color w:val="000000" w:themeColor="text1"/>
        </w:rPr>
        <w:t>Tổng cộng: 9.250.000 VND (Bằng chữ: Chín triệu hai trăm năm mươi nghìn đồng)</w:t>
      </w:r>
    </w:p>
    <w:p w14:paraId="4C3CC554" w14:textId="77777777" w:rsidR="001A7162" w:rsidRPr="000A179E" w:rsidRDefault="00000000">
      <w:pPr>
        <w:spacing w:line="360" w:lineRule="auto"/>
        <w:jc w:val="both"/>
        <w:rPr>
          <w:rFonts w:ascii="Times New Roman" w:eastAsia="Times New Roman" w:hAnsi="Times New Roman" w:cs="Times New Roman"/>
          <w:b/>
          <w:color w:val="000000" w:themeColor="text1"/>
        </w:rPr>
      </w:pPr>
      <w:r w:rsidRPr="000A179E">
        <w:rPr>
          <w:rFonts w:ascii="Times New Roman" w:eastAsia="Times New Roman" w:hAnsi="Times New Roman" w:cs="Times New Roman"/>
          <w:b/>
          <w:color w:val="000000" w:themeColor="text1"/>
        </w:rPr>
        <w:t xml:space="preserve">7. Khách hàng của chương trình khuyến mại (đối tượng hưởng khuyến mại): </w:t>
      </w:r>
    </w:p>
    <w:p w14:paraId="526AF990" w14:textId="77777777" w:rsidR="001A7162" w:rsidRPr="000A179E" w:rsidRDefault="00000000">
      <w:pPr>
        <w:spacing w:line="360" w:lineRule="auto"/>
        <w:jc w:val="both"/>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 xml:space="preserve">Tất cả khách hàng đăng nhập vào website concung.com hoặc ứng dụng mua hàng Con Cưng, không cần phát sinh đơn hàng trong khoảng thời gian livestream từ 9:00 đến 12:00 ngày 07/10/2025 </w:t>
      </w:r>
    </w:p>
    <w:p w14:paraId="6CF4DF2E" w14:textId="77777777" w:rsidR="001A7162" w:rsidRPr="000A179E" w:rsidRDefault="00000000">
      <w:pPr>
        <w:spacing w:line="360" w:lineRule="auto"/>
        <w:jc w:val="both"/>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lastRenderedPageBreak/>
        <w:t>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14:paraId="0922C7B3" w14:textId="77777777" w:rsidR="001A7162" w:rsidRPr="000A179E" w:rsidRDefault="00000000">
      <w:pPr>
        <w:numPr>
          <w:ilvl w:val="0"/>
          <w:numId w:val="1"/>
        </w:numPr>
        <w:spacing w:line="360" w:lineRule="auto"/>
        <w:ind w:left="426"/>
        <w:jc w:val="both"/>
        <w:rPr>
          <w:rFonts w:ascii="Times New Roman" w:eastAsia="Times New Roman" w:hAnsi="Times New Roman" w:cs="Times New Roman"/>
          <w:b/>
          <w:color w:val="000000" w:themeColor="text1"/>
        </w:rPr>
      </w:pPr>
      <w:r w:rsidRPr="000A179E">
        <w:rPr>
          <w:rFonts w:ascii="Times New Roman" w:eastAsia="Times New Roman" w:hAnsi="Times New Roman" w:cs="Times New Roman"/>
          <w:b/>
          <w:color w:val="000000" w:themeColor="text1"/>
        </w:rPr>
        <w:t>Cơ cấu giải thưởng (nội dung giải thưởng, giá trị giải thưởng, số lượng giải thưởng):</w:t>
      </w:r>
      <w:r w:rsidRPr="000A179E">
        <w:rPr>
          <w:rFonts w:ascii="Times New Roman" w:eastAsia="Times New Roman" w:hAnsi="Times New Roman" w:cs="Times New Roman"/>
          <w:color w:val="000000" w:themeColor="text1"/>
        </w:rPr>
        <w:t xml:space="preserve"> Theo thể lệ đính kèm </w:t>
      </w:r>
    </w:p>
    <w:p w14:paraId="1653C55E" w14:textId="77777777" w:rsidR="001A7162" w:rsidRPr="000A179E" w:rsidRDefault="00000000">
      <w:pPr>
        <w:spacing w:line="360" w:lineRule="auto"/>
        <w:rPr>
          <w:rFonts w:ascii="Times New Roman" w:eastAsia="Times New Roman" w:hAnsi="Times New Roman" w:cs="Times New Roman"/>
          <w:b/>
          <w:color w:val="000000" w:themeColor="text1"/>
        </w:rPr>
      </w:pPr>
      <w:r w:rsidRPr="000A179E">
        <w:rPr>
          <w:rFonts w:ascii="Times New Roman" w:eastAsia="Times New Roman" w:hAnsi="Times New Roman" w:cs="Times New Roman"/>
          <w:b/>
          <w:color w:val="000000" w:themeColor="text1"/>
        </w:rPr>
        <w:t>Tổng giá trị hàng hóa, dịch vụ dùng để khuyến mại: 9.250.000 VND (Bằng chữ: Chín triệu hai trăm năm mươi nghìn đồng)</w:t>
      </w:r>
    </w:p>
    <w:p w14:paraId="26C7687D" w14:textId="77777777" w:rsidR="001A7162" w:rsidRPr="000A179E" w:rsidRDefault="00000000">
      <w:pPr>
        <w:numPr>
          <w:ilvl w:val="0"/>
          <w:numId w:val="1"/>
        </w:numPr>
        <w:spacing w:line="360" w:lineRule="auto"/>
        <w:jc w:val="both"/>
        <w:rPr>
          <w:rFonts w:ascii="Times New Roman" w:eastAsia="Times New Roman" w:hAnsi="Times New Roman" w:cs="Times New Roman"/>
          <w:b/>
          <w:color w:val="000000" w:themeColor="text1"/>
        </w:rPr>
      </w:pPr>
      <w:r w:rsidRPr="000A179E">
        <w:rPr>
          <w:rFonts w:ascii="Times New Roman" w:eastAsia="Times New Roman" w:hAnsi="Times New Roman" w:cs="Times New Roman"/>
          <w:b/>
          <w:color w:val="000000" w:themeColor="text1"/>
        </w:rPr>
        <w:t>Nội dung chi tiết thể lệ chương trình khuyến mại:</w:t>
      </w:r>
    </w:p>
    <w:p w14:paraId="4B0045DF" w14:textId="77777777" w:rsidR="001A7162" w:rsidRPr="000A179E" w:rsidRDefault="00000000">
      <w:pPr>
        <w:numPr>
          <w:ilvl w:val="1"/>
          <w:numId w:val="1"/>
        </w:numPr>
        <w:spacing w:line="360" w:lineRule="auto"/>
        <w:ind w:left="426"/>
        <w:jc w:val="both"/>
        <w:rPr>
          <w:rFonts w:ascii="Times New Roman" w:eastAsia="Times New Roman" w:hAnsi="Times New Roman" w:cs="Times New Roman"/>
          <w:b/>
          <w:color w:val="000000" w:themeColor="text1"/>
        </w:rPr>
      </w:pPr>
      <w:r w:rsidRPr="000A179E">
        <w:rPr>
          <w:rFonts w:ascii="Times New Roman" w:eastAsia="Times New Roman" w:hAnsi="Times New Roman" w:cs="Times New Roman"/>
          <w:b/>
          <w:color w:val="000000" w:themeColor="text1"/>
        </w:rPr>
        <w:t xml:space="preserve"> Điều kiện, cách thức, thủ tục cụ thể khách hàng phải thực hiện để được tham gia chương trình khuyến mại:    </w:t>
      </w:r>
    </w:p>
    <w:p w14:paraId="64855A45" w14:textId="77777777" w:rsidR="001A7162" w:rsidRPr="000A179E" w:rsidRDefault="00000000">
      <w:pPr>
        <w:spacing w:line="360" w:lineRule="auto"/>
        <w:jc w:val="both"/>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Tất cả khách hàng không cần phát sinh đơn hàng, chỉ cần truy cập đường link https://concung.vn/1n15l4         tại web concung.com hoặc app mua sắm nhanh chóng Con Cưng trong thời gian diễn ra chương trình, đăng nhập số điện thoại, tham gia livestream và đăng ký tham gia chương trình “</w:t>
      </w:r>
      <w:r w:rsidRPr="000A179E">
        <w:rPr>
          <w:rFonts w:ascii="Times New Roman" w:eastAsia="Times New Roman" w:hAnsi="Times New Roman" w:cs="Times New Roman"/>
          <w:i/>
          <w:color w:val="000000" w:themeColor="text1"/>
        </w:rPr>
        <w:t>Xem live 07.10 tặng quà miễn phí</w:t>
      </w:r>
      <w:r w:rsidRPr="000A179E">
        <w:rPr>
          <w:rFonts w:ascii="Times New Roman" w:eastAsia="Times New Roman" w:hAnsi="Times New Roman" w:cs="Times New Roman"/>
          <w:color w:val="000000" w:themeColor="text1"/>
        </w:rPr>
        <w:t>”.</w:t>
      </w:r>
    </w:p>
    <w:p w14:paraId="6AE4F63C" w14:textId="77777777" w:rsidR="001A7162" w:rsidRPr="000A179E" w:rsidRDefault="00000000">
      <w:pPr>
        <w:spacing w:line="360" w:lineRule="auto"/>
        <w:jc w:val="both"/>
        <w:rPr>
          <w:rFonts w:ascii="Times New Roman" w:eastAsia="Times New Roman" w:hAnsi="Times New Roman" w:cs="Times New Roman"/>
          <w:b/>
          <w:color w:val="000000" w:themeColor="text1"/>
          <w:u w:val="single"/>
        </w:rPr>
      </w:pPr>
      <w:r w:rsidRPr="000A179E">
        <w:rPr>
          <w:rFonts w:ascii="Times New Roman" w:eastAsia="Times New Roman" w:hAnsi="Times New Roman" w:cs="Times New Roman"/>
          <w:b/>
          <w:color w:val="000000" w:themeColor="text1"/>
          <w:u w:val="single"/>
        </w:rPr>
        <w:t>Cách thức khách hàng tham gia:</w:t>
      </w:r>
    </w:p>
    <w:p w14:paraId="6CC74E96" w14:textId="77777777" w:rsidR="001A7162" w:rsidRPr="000A179E" w:rsidRDefault="00000000">
      <w:pPr>
        <w:spacing w:line="360" w:lineRule="auto"/>
        <w:ind w:right="-90"/>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 Khách hàng truy cập vào app mua sắm nhanh chóng Con Cưng trong thời gian diễn ra chương trình và đăng nhập số điện thoại.</w:t>
      </w:r>
    </w:p>
    <w:p w14:paraId="351EB4D2" w14:textId="77777777" w:rsidR="001A7162" w:rsidRPr="000A179E" w:rsidRDefault="00000000">
      <w:pPr>
        <w:spacing w:line="360" w:lineRule="auto"/>
        <w:ind w:right="-90"/>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 xml:space="preserve">+ Khách hàng truy cập vào sự kiện livestream thông qua đường dẫn chia sẻ hoặc biểu tượng Livestream Săn Quà hiển thị trên app mua sắm nhanh chóng Con Cưng </w:t>
      </w:r>
    </w:p>
    <w:p w14:paraId="760BBE84" w14:textId="77777777" w:rsidR="001A7162" w:rsidRPr="000A179E" w:rsidRDefault="00000000">
      <w:pPr>
        <w:spacing w:line="360" w:lineRule="auto"/>
        <w:ind w:right="-90"/>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 xml:space="preserve">+ Biểu tượng Hộp quà may mắn sẽ được hiển thị trên màn hình livestream. </w:t>
      </w:r>
      <w:r w:rsidRPr="000A179E">
        <w:rPr>
          <w:rFonts w:ascii="Times New Roman" w:eastAsia="Times New Roman" w:hAnsi="Times New Roman" w:cs="Times New Roman"/>
          <w:b/>
          <w:color w:val="000000" w:themeColor="text1"/>
          <w:shd w:val="clear" w:color="auto" w:fill="FFF2CC"/>
        </w:rPr>
        <w:t>Sẽ có 3 đợt tung quà tương ứng với số lượng 50 quà tặng trong chương trình. Mỗi lần sẽ tung 1-3 quà theo 3 quà trên với số lượng mỗi lần tung là 16-18 quà theo như bảng tại mục 6.</w:t>
      </w:r>
      <w:r w:rsidRPr="000A179E">
        <w:rPr>
          <w:rFonts w:ascii="Times New Roman" w:eastAsia="Times New Roman" w:hAnsi="Times New Roman" w:cs="Times New Roman"/>
          <w:color w:val="000000" w:themeColor="text1"/>
        </w:rPr>
        <w:t xml:space="preserve"> Trước khi tung quà sẽ thông báo thông tin quà tặng được tung cho khách.</w:t>
      </w:r>
    </w:p>
    <w:p w14:paraId="3B98D32D" w14:textId="77777777" w:rsidR="001A7162" w:rsidRPr="000A179E" w:rsidRDefault="00000000">
      <w:pPr>
        <w:spacing w:line="360" w:lineRule="auto"/>
        <w:ind w:right="-90"/>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Timeline tung quà</w:t>
      </w:r>
    </w:p>
    <w:p w14:paraId="70EA3DAF" w14:textId="77777777" w:rsidR="001A7162" w:rsidRPr="000A179E" w:rsidRDefault="00000000">
      <w:pPr>
        <w:spacing w:line="360" w:lineRule="auto"/>
        <w:ind w:right="-90"/>
        <w:rPr>
          <w:rFonts w:ascii="Times New Roman" w:eastAsia="Times New Roman" w:hAnsi="Times New Roman" w:cs="Times New Roman"/>
          <w:color w:val="000000" w:themeColor="text1"/>
        </w:rPr>
      </w:pPr>
      <w:r w:rsidRPr="000A179E">
        <w:rPr>
          <w:rFonts w:ascii="Times New Roman" w:eastAsia="Times New Roman" w:hAnsi="Times New Roman" w:cs="Times New Roman"/>
          <w:b/>
          <w:color w:val="000000" w:themeColor="text1"/>
        </w:rPr>
        <w:t>9H30:</w:t>
      </w:r>
      <w:r w:rsidRPr="000A179E">
        <w:rPr>
          <w:rFonts w:ascii="Times New Roman" w:eastAsia="Times New Roman" w:hAnsi="Times New Roman" w:cs="Times New Roman"/>
          <w:color w:val="000000" w:themeColor="text1"/>
        </w:rPr>
        <w:t>Tã Quần Animo Siêu Mềm Thoáng (L, 50 miếng) (7), Tã Quần Animo Siêu Mềm Thoáng (XL, 50 miếng)(1),  Tã Quần Animo Siêu Mềm Thoáng (XXL, 50 miếng) (8)</w:t>
      </w:r>
    </w:p>
    <w:p w14:paraId="654D68B2" w14:textId="77777777" w:rsidR="001A7162" w:rsidRPr="000A179E" w:rsidRDefault="00000000">
      <w:pPr>
        <w:spacing w:line="360" w:lineRule="auto"/>
        <w:ind w:right="-90"/>
        <w:rPr>
          <w:rFonts w:ascii="Times New Roman" w:eastAsia="Times New Roman" w:hAnsi="Times New Roman" w:cs="Times New Roman"/>
          <w:color w:val="000000" w:themeColor="text1"/>
        </w:rPr>
      </w:pPr>
      <w:r w:rsidRPr="000A179E">
        <w:rPr>
          <w:rFonts w:ascii="Times New Roman" w:eastAsia="Times New Roman" w:hAnsi="Times New Roman" w:cs="Times New Roman"/>
          <w:b/>
          <w:color w:val="000000" w:themeColor="text1"/>
        </w:rPr>
        <w:t>10H30:</w:t>
      </w:r>
      <w:r w:rsidRPr="000A179E">
        <w:rPr>
          <w:rFonts w:ascii="Times New Roman" w:eastAsia="Times New Roman" w:hAnsi="Times New Roman" w:cs="Times New Roman"/>
          <w:color w:val="000000" w:themeColor="text1"/>
        </w:rPr>
        <w:t xml:space="preserve"> Tã Quần Animo Siêu Mềm Thoáng (L, 50 miếng) (8), Tã Quần Animo Siêu Mềm Thoáng (XL, 50 miếng)(1),  Tã Quần Animo Siêu Mềm Thoáng (XXL, 50 miếng) (7 )</w:t>
      </w:r>
    </w:p>
    <w:p w14:paraId="65B653E5" w14:textId="77777777" w:rsidR="001A7162" w:rsidRPr="000A179E" w:rsidRDefault="00000000">
      <w:pPr>
        <w:spacing w:line="360" w:lineRule="auto"/>
        <w:ind w:right="-90"/>
        <w:rPr>
          <w:rFonts w:ascii="Times New Roman" w:eastAsia="Times New Roman" w:hAnsi="Times New Roman" w:cs="Times New Roman"/>
          <w:color w:val="000000" w:themeColor="text1"/>
        </w:rPr>
      </w:pPr>
      <w:r w:rsidRPr="000A179E">
        <w:rPr>
          <w:rFonts w:ascii="Times New Roman" w:eastAsia="Times New Roman" w:hAnsi="Times New Roman" w:cs="Times New Roman"/>
          <w:b/>
          <w:color w:val="000000" w:themeColor="text1"/>
        </w:rPr>
        <w:t>11H30:</w:t>
      </w:r>
      <w:r w:rsidRPr="000A179E">
        <w:rPr>
          <w:rFonts w:ascii="Times New Roman" w:eastAsia="Times New Roman" w:hAnsi="Times New Roman" w:cs="Times New Roman"/>
          <w:color w:val="000000" w:themeColor="text1"/>
        </w:rPr>
        <w:t xml:space="preserve"> Tã Quần Animo Siêu Mềm Thoáng (XL, 50 miếng)(18)</w:t>
      </w:r>
    </w:p>
    <w:p w14:paraId="1EBD733A" w14:textId="77777777" w:rsidR="001A7162" w:rsidRPr="000A179E" w:rsidRDefault="00000000">
      <w:pPr>
        <w:spacing w:line="360" w:lineRule="auto"/>
        <w:ind w:right="-90"/>
        <w:rPr>
          <w:rFonts w:ascii="Times New Roman" w:eastAsia="Times New Roman" w:hAnsi="Times New Roman" w:cs="Times New Roman"/>
          <w:color w:val="000000" w:themeColor="text1"/>
        </w:rPr>
      </w:pPr>
      <w:r w:rsidRPr="000A179E">
        <w:rPr>
          <w:rFonts w:ascii="Times New Roman" w:eastAsia="Times New Roman" w:hAnsi="Times New Roman" w:cs="Times New Roman"/>
          <w:noProof/>
          <w:color w:val="000000" w:themeColor="text1"/>
        </w:rPr>
        <w:lastRenderedPageBreak/>
        <w:drawing>
          <wp:inline distT="114300" distB="114300" distL="114300" distR="114300" wp14:anchorId="15D693EB" wp14:editId="63F550A5">
            <wp:extent cx="1755860" cy="3814763"/>
            <wp:effectExtent l="0" t="0" r="0" b="0"/>
            <wp:docPr id="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1755860" cy="3814763"/>
                    </a:xfrm>
                    <a:prstGeom prst="rect">
                      <a:avLst/>
                    </a:prstGeom>
                    <a:ln/>
                  </pic:spPr>
                </pic:pic>
              </a:graphicData>
            </a:graphic>
          </wp:inline>
        </w:drawing>
      </w:r>
    </w:p>
    <w:p w14:paraId="64FA3549" w14:textId="77777777" w:rsidR="001A7162" w:rsidRPr="000A179E" w:rsidRDefault="00000000">
      <w:pPr>
        <w:spacing w:line="360" w:lineRule="auto"/>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 xml:space="preserve">+ Khi khách hàng nhấn vào Hộp quà may mắn, màn hình hiển thị quà tặng của đợt tung đó. Tại đây khách hàng nhất vào nút </w:t>
      </w:r>
      <w:r w:rsidRPr="000A179E">
        <w:rPr>
          <w:rFonts w:ascii="Times New Roman" w:eastAsia="Times New Roman" w:hAnsi="Times New Roman" w:cs="Times New Roman"/>
          <w:b/>
          <w:i/>
          <w:color w:val="000000" w:themeColor="text1"/>
          <w:u w:val="single"/>
        </w:rPr>
        <w:t>Tham gia</w:t>
      </w:r>
      <w:r w:rsidRPr="000A179E">
        <w:rPr>
          <w:rFonts w:ascii="Times New Roman" w:eastAsia="Times New Roman" w:hAnsi="Times New Roman" w:cs="Times New Roman"/>
          <w:color w:val="000000" w:themeColor="text1"/>
        </w:rPr>
        <w:t xml:space="preserve"> để được nhận quà.</w:t>
      </w:r>
    </w:p>
    <w:p w14:paraId="6DDB1AB7" w14:textId="77777777" w:rsidR="001A7162" w:rsidRPr="000A179E" w:rsidRDefault="00000000">
      <w:pPr>
        <w:spacing w:line="360" w:lineRule="auto"/>
        <w:jc w:val="both"/>
        <w:rPr>
          <w:rFonts w:ascii="Times New Roman" w:eastAsia="Times New Roman" w:hAnsi="Times New Roman" w:cs="Times New Roman"/>
          <w:color w:val="000000" w:themeColor="text1"/>
        </w:rPr>
      </w:pPr>
      <w:r w:rsidRPr="000A179E">
        <w:rPr>
          <w:noProof/>
          <w:color w:val="000000" w:themeColor="text1"/>
        </w:rPr>
        <w:lastRenderedPageBreak/>
        <w:drawing>
          <wp:inline distT="114300" distB="114300" distL="114300" distR="114300" wp14:anchorId="5523C592" wp14:editId="585F6700">
            <wp:extent cx="2136343" cy="3881438"/>
            <wp:effectExtent l="0" t="0" r="0" b="0"/>
            <wp:docPr id="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2136343" cy="3881438"/>
                    </a:xfrm>
                    <a:prstGeom prst="rect">
                      <a:avLst/>
                    </a:prstGeom>
                    <a:ln/>
                  </pic:spPr>
                </pic:pic>
              </a:graphicData>
            </a:graphic>
          </wp:inline>
        </w:drawing>
      </w:r>
    </w:p>
    <w:p w14:paraId="099CDF96" w14:textId="77777777" w:rsidR="001A7162" w:rsidRPr="000A179E" w:rsidRDefault="00000000">
      <w:pPr>
        <w:spacing w:line="360" w:lineRule="auto"/>
        <w:rPr>
          <w:rFonts w:ascii="Times New Roman" w:eastAsia="Times New Roman" w:hAnsi="Times New Roman" w:cs="Times New Roman"/>
          <w:b/>
          <w:color w:val="000000" w:themeColor="text1"/>
        </w:rPr>
      </w:pPr>
      <w:r w:rsidRPr="000A179E">
        <w:rPr>
          <w:rFonts w:ascii="Times New Roman" w:eastAsia="Times New Roman" w:hAnsi="Times New Roman" w:cs="Times New Roman"/>
          <w:color w:val="000000" w:themeColor="text1"/>
        </w:rPr>
        <w:t xml:space="preserve">+ Nếu khách hàng đăng ký tham gia thành công, màn hình sẽ hiện thông báo </w:t>
      </w:r>
      <w:r w:rsidRPr="000A179E">
        <w:rPr>
          <w:rFonts w:ascii="Times New Roman" w:eastAsia="Times New Roman" w:hAnsi="Times New Roman" w:cs="Times New Roman"/>
          <w:b/>
          <w:color w:val="000000" w:themeColor="text1"/>
        </w:rPr>
        <w:t>“</w:t>
      </w:r>
      <w:r w:rsidRPr="000A179E">
        <w:rPr>
          <w:rFonts w:ascii="Times New Roman" w:eastAsia="Times New Roman" w:hAnsi="Times New Roman" w:cs="Times New Roman"/>
          <w:b/>
          <w:i/>
          <w:color w:val="000000" w:themeColor="text1"/>
        </w:rPr>
        <w:t>Cảm ơn ba mẹ đã tham gia hộp quà may mắn”</w:t>
      </w:r>
      <w:r w:rsidRPr="000A179E">
        <w:rPr>
          <w:rFonts w:ascii="Times New Roman" w:eastAsia="Times New Roman" w:hAnsi="Times New Roman" w:cs="Times New Roman"/>
          <w:b/>
          <w:color w:val="000000" w:themeColor="text1"/>
        </w:rPr>
        <w:t>.</w:t>
      </w:r>
    </w:p>
    <w:p w14:paraId="623A2FC4" w14:textId="77777777" w:rsidR="001A7162" w:rsidRPr="000A179E" w:rsidRDefault="00000000">
      <w:pPr>
        <w:spacing w:line="360" w:lineRule="auto"/>
        <w:jc w:val="both"/>
        <w:rPr>
          <w:rFonts w:ascii="Times New Roman" w:eastAsia="Times New Roman" w:hAnsi="Times New Roman" w:cs="Times New Roman"/>
          <w:color w:val="000000" w:themeColor="text1"/>
        </w:rPr>
      </w:pPr>
      <w:r w:rsidRPr="000A179E">
        <w:rPr>
          <w:rFonts w:ascii="Times New Roman" w:eastAsia="Times New Roman" w:hAnsi="Times New Roman" w:cs="Times New Roman"/>
          <w:noProof/>
          <w:color w:val="000000" w:themeColor="text1"/>
        </w:rPr>
        <w:drawing>
          <wp:inline distT="114300" distB="114300" distL="114300" distR="114300" wp14:anchorId="5EFF5998" wp14:editId="051CF9F5">
            <wp:extent cx="1480820" cy="2954655"/>
            <wp:effectExtent l="0" t="0" r="0" b="0"/>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80820" cy="2954655"/>
                    </a:xfrm>
                    <a:prstGeom prst="rect">
                      <a:avLst/>
                    </a:prstGeom>
                    <a:ln/>
                  </pic:spPr>
                </pic:pic>
              </a:graphicData>
            </a:graphic>
          </wp:inline>
        </w:drawing>
      </w:r>
    </w:p>
    <w:p w14:paraId="6D476DD5" w14:textId="77777777" w:rsidR="001A7162" w:rsidRPr="000A179E" w:rsidRDefault="001A7162">
      <w:pPr>
        <w:spacing w:line="360" w:lineRule="auto"/>
        <w:jc w:val="both"/>
        <w:rPr>
          <w:rFonts w:ascii="Times New Roman" w:eastAsia="Times New Roman" w:hAnsi="Times New Roman" w:cs="Times New Roman"/>
          <w:color w:val="000000" w:themeColor="text1"/>
        </w:rPr>
      </w:pPr>
    </w:p>
    <w:p w14:paraId="684D7957" w14:textId="77777777" w:rsidR="001A7162" w:rsidRPr="000A179E" w:rsidRDefault="00000000">
      <w:pPr>
        <w:spacing w:line="360" w:lineRule="auto"/>
        <w:rPr>
          <w:rFonts w:ascii="Times New Roman" w:eastAsia="Times New Roman" w:hAnsi="Times New Roman" w:cs="Times New Roman"/>
          <w:b/>
          <w:color w:val="000000" w:themeColor="text1"/>
        </w:rPr>
      </w:pPr>
      <w:r w:rsidRPr="000A179E">
        <w:rPr>
          <w:rFonts w:ascii="Times New Roman" w:eastAsia="Times New Roman" w:hAnsi="Times New Roman" w:cs="Times New Roman"/>
          <w:color w:val="000000" w:themeColor="text1"/>
        </w:rPr>
        <w:lastRenderedPageBreak/>
        <w:t>+ Trong trường hợp hết quà, khách sẽ không thể đăng ký nhận quà. Lúc này, khi khách nhấn vào Biểu tượng hộp quà may mắn, Màn hình sẽ hiện thông báo “</w:t>
      </w:r>
      <w:r w:rsidRPr="000A179E">
        <w:rPr>
          <w:rFonts w:ascii="Times New Roman" w:eastAsia="Times New Roman" w:hAnsi="Times New Roman" w:cs="Times New Roman"/>
          <w:b/>
          <w:i/>
          <w:color w:val="000000" w:themeColor="text1"/>
        </w:rPr>
        <w:t>Số lượng quà tặng đã hết. Cảm ơn ba mẹ đã tham gia hộp quà may mắn”</w:t>
      </w:r>
      <w:r w:rsidRPr="000A179E">
        <w:rPr>
          <w:rFonts w:ascii="Times New Roman" w:eastAsia="Times New Roman" w:hAnsi="Times New Roman" w:cs="Times New Roman"/>
          <w:b/>
          <w:color w:val="000000" w:themeColor="text1"/>
        </w:rPr>
        <w:t>.</w:t>
      </w:r>
    </w:p>
    <w:p w14:paraId="7F34ED45" w14:textId="77777777" w:rsidR="001A7162" w:rsidRPr="000A179E" w:rsidRDefault="001A7162">
      <w:pPr>
        <w:spacing w:line="360" w:lineRule="auto"/>
        <w:rPr>
          <w:rFonts w:ascii="Times New Roman" w:eastAsia="Times New Roman" w:hAnsi="Times New Roman" w:cs="Times New Roman"/>
          <w:b/>
          <w:color w:val="000000" w:themeColor="text1"/>
          <w:u w:val="single"/>
        </w:rPr>
      </w:pPr>
    </w:p>
    <w:p w14:paraId="2C7F7B23" w14:textId="77777777" w:rsidR="001A7162" w:rsidRPr="000A179E" w:rsidRDefault="00000000">
      <w:pPr>
        <w:spacing w:line="360" w:lineRule="auto"/>
        <w:jc w:val="both"/>
        <w:rPr>
          <w:color w:val="000000" w:themeColor="text1"/>
          <w:sz w:val="36"/>
          <w:szCs w:val="36"/>
        </w:rPr>
      </w:pPr>
      <w:bookmarkStart w:id="2" w:name="_heading=h.unya30iyw93" w:colFirst="0" w:colLast="0"/>
      <w:bookmarkEnd w:id="2"/>
      <w:r w:rsidRPr="000A179E">
        <w:rPr>
          <w:rFonts w:ascii="Times New Roman" w:eastAsia="Times New Roman" w:hAnsi="Times New Roman" w:cs="Times New Roman"/>
          <w:noProof/>
          <w:color w:val="000000" w:themeColor="text1"/>
        </w:rPr>
        <w:drawing>
          <wp:inline distT="114300" distB="114300" distL="114300" distR="114300" wp14:anchorId="43ADE865" wp14:editId="01B953F8">
            <wp:extent cx="1604010" cy="3438525"/>
            <wp:effectExtent l="0" t="0" r="0" b="0"/>
            <wp:docPr id="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604010" cy="3438525"/>
                    </a:xfrm>
                    <a:prstGeom prst="rect">
                      <a:avLst/>
                    </a:prstGeom>
                    <a:ln/>
                  </pic:spPr>
                </pic:pic>
              </a:graphicData>
            </a:graphic>
          </wp:inline>
        </w:drawing>
      </w:r>
    </w:p>
    <w:p w14:paraId="31A3A5FD" w14:textId="77777777" w:rsidR="001A7162" w:rsidRPr="000A179E" w:rsidRDefault="00000000">
      <w:pPr>
        <w:spacing w:line="360" w:lineRule="auto"/>
        <w:jc w:val="both"/>
        <w:rPr>
          <w:rFonts w:ascii="Times New Roman" w:eastAsia="Times New Roman" w:hAnsi="Times New Roman" w:cs="Times New Roman"/>
          <w:i/>
          <w:color w:val="000000" w:themeColor="text1"/>
        </w:rPr>
      </w:pPr>
      <w:r w:rsidRPr="000A179E">
        <w:rPr>
          <w:rFonts w:ascii="Times New Roman" w:eastAsia="Times New Roman" w:hAnsi="Times New Roman" w:cs="Times New Roman"/>
          <w:i/>
          <w:color w:val="000000" w:themeColor="text1"/>
        </w:rPr>
        <w:t>Lưu ý: Mỗi khách hàng chỉ được nhận tối đa 01 quà tặng trong suốt thời gian diễn ra chương trình.</w:t>
      </w:r>
    </w:p>
    <w:p w14:paraId="6E239E31" w14:textId="77777777" w:rsidR="001A7162" w:rsidRPr="000A179E" w:rsidRDefault="00000000">
      <w:pPr>
        <w:spacing w:line="360" w:lineRule="auto"/>
        <w:jc w:val="both"/>
        <w:rPr>
          <w:rFonts w:ascii="Times New Roman" w:eastAsia="Times New Roman" w:hAnsi="Times New Roman" w:cs="Times New Roman"/>
          <w:b/>
          <w:color w:val="000000" w:themeColor="text1"/>
        </w:rPr>
      </w:pPr>
      <w:bookmarkStart w:id="3" w:name="_heading=h.ttvrnq8b3r03" w:colFirst="0" w:colLast="0"/>
      <w:bookmarkEnd w:id="3"/>
      <w:r w:rsidRPr="000A179E">
        <w:rPr>
          <w:rFonts w:ascii="Times New Roman" w:eastAsia="Times New Roman" w:hAnsi="Times New Roman" w:cs="Times New Roman"/>
          <w:color w:val="000000" w:themeColor="text1"/>
        </w:rPr>
        <w:t xml:space="preserve">Thời hạn cuối cùng để khách hàng tham dự chương trình là </w:t>
      </w:r>
      <w:r w:rsidRPr="000A179E">
        <w:rPr>
          <w:rFonts w:ascii="Times New Roman" w:eastAsia="Times New Roman" w:hAnsi="Times New Roman" w:cs="Times New Roman"/>
          <w:b/>
          <w:color w:val="000000" w:themeColor="text1"/>
        </w:rPr>
        <w:t xml:space="preserve"> 12:00 ngày 07/10/2025</w:t>
      </w:r>
    </w:p>
    <w:p w14:paraId="6778C259" w14:textId="77777777" w:rsidR="001A7162" w:rsidRPr="000A179E" w:rsidRDefault="00000000">
      <w:pPr>
        <w:spacing w:line="360" w:lineRule="auto"/>
        <w:jc w:val="both"/>
        <w:rPr>
          <w:rFonts w:ascii="Times New Roman" w:eastAsia="Times New Roman" w:hAnsi="Times New Roman" w:cs="Times New Roman"/>
          <w:b/>
          <w:color w:val="000000" w:themeColor="text1"/>
        </w:rPr>
      </w:pPr>
      <w:r w:rsidRPr="000A179E">
        <w:rPr>
          <w:rFonts w:ascii="Times New Roman" w:eastAsia="Times New Roman" w:hAnsi="Times New Roman" w:cs="Times New Roman"/>
          <w:color w:val="000000" w:themeColor="text1"/>
        </w:rPr>
        <w:t xml:space="preserve">Cách thức khách hàng nhận được quà tặng: </w:t>
      </w:r>
    </w:p>
    <w:p w14:paraId="1EC4B69D" w14:textId="77777777" w:rsidR="001A7162" w:rsidRPr="000A179E" w:rsidRDefault="00000000">
      <w:pPr>
        <w:spacing w:line="360" w:lineRule="auto"/>
        <w:jc w:val="both"/>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 Khi thời gian chương trình kết thúc, màn hình sẽ gửi thông báo “</w:t>
      </w:r>
      <w:r w:rsidRPr="000A179E">
        <w:rPr>
          <w:rFonts w:ascii="Times New Roman" w:eastAsia="Times New Roman" w:hAnsi="Times New Roman" w:cs="Times New Roman"/>
          <w:b/>
          <w:i/>
          <w:color w:val="000000" w:themeColor="text1"/>
        </w:rPr>
        <w:t>Chúc mừng Ba Mẹ đã nhận được quà tặng bên dưới”</w:t>
      </w:r>
      <w:r w:rsidRPr="000A179E">
        <w:rPr>
          <w:rFonts w:ascii="Times New Roman" w:eastAsia="Times New Roman" w:hAnsi="Times New Roman" w:cs="Times New Roman"/>
          <w:i/>
          <w:color w:val="000000" w:themeColor="text1"/>
        </w:rPr>
        <w:t xml:space="preserve"> </w:t>
      </w:r>
      <w:r w:rsidRPr="000A179E">
        <w:rPr>
          <w:rFonts w:ascii="Times New Roman" w:eastAsia="Times New Roman" w:hAnsi="Times New Roman" w:cs="Times New Roman"/>
          <w:color w:val="000000" w:themeColor="text1"/>
        </w:rPr>
        <w:t xml:space="preserve"> tới khách hàng đã đăng ký thành công.</w:t>
      </w:r>
    </w:p>
    <w:p w14:paraId="7B9E562F" w14:textId="77777777" w:rsidR="001A7162" w:rsidRPr="000A179E" w:rsidRDefault="00000000">
      <w:pPr>
        <w:spacing w:line="360" w:lineRule="auto"/>
        <w:jc w:val="both"/>
        <w:rPr>
          <w:rFonts w:ascii="Times New Roman" w:eastAsia="Times New Roman" w:hAnsi="Times New Roman" w:cs="Times New Roman"/>
          <w:color w:val="000000" w:themeColor="text1"/>
        </w:rPr>
      </w:pPr>
      <w:r w:rsidRPr="000A179E">
        <w:rPr>
          <w:noProof/>
          <w:color w:val="000000" w:themeColor="text1"/>
        </w:rPr>
        <w:lastRenderedPageBreak/>
        <w:drawing>
          <wp:inline distT="114300" distB="114300" distL="114300" distR="114300" wp14:anchorId="3DD70C70" wp14:editId="7E04F921">
            <wp:extent cx="2104828" cy="3776663"/>
            <wp:effectExtent l="0" t="0" r="0" b="0"/>
            <wp:docPr id="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104828" cy="3776663"/>
                    </a:xfrm>
                    <a:prstGeom prst="rect">
                      <a:avLst/>
                    </a:prstGeom>
                    <a:ln/>
                  </pic:spPr>
                </pic:pic>
              </a:graphicData>
            </a:graphic>
          </wp:inline>
        </w:drawing>
      </w:r>
    </w:p>
    <w:p w14:paraId="045D4F46" w14:textId="77777777" w:rsidR="001A7162" w:rsidRPr="000A179E" w:rsidRDefault="00000000">
      <w:pPr>
        <w:spacing w:line="360" w:lineRule="auto"/>
        <w:jc w:val="both"/>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 Khi khách hàng bấm vào nút Xem ngay, màn hình giỏ quà sẽ được hiện ra với sản phẩm quà tặng mà khách đã nhận được.</w:t>
      </w:r>
    </w:p>
    <w:p w14:paraId="0AB6F032" w14:textId="77777777" w:rsidR="001A7162" w:rsidRPr="000A179E" w:rsidRDefault="00000000">
      <w:pPr>
        <w:spacing w:line="360" w:lineRule="auto"/>
        <w:jc w:val="both"/>
        <w:rPr>
          <w:rFonts w:ascii="Times New Roman" w:eastAsia="Times New Roman" w:hAnsi="Times New Roman" w:cs="Times New Roman"/>
          <w:color w:val="000000" w:themeColor="text1"/>
        </w:rPr>
      </w:pPr>
      <w:r w:rsidRPr="000A179E">
        <w:rPr>
          <w:noProof/>
          <w:color w:val="000000" w:themeColor="text1"/>
        </w:rPr>
        <w:drawing>
          <wp:inline distT="114300" distB="114300" distL="114300" distR="114300" wp14:anchorId="1FD67308" wp14:editId="0107C01E">
            <wp:extent cx="1957388" cy="3781425"/>
            <wp:effectExtent l="0" t="0" r="0" b="0"/>
            <wp:docPr id="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957388" cy="3781425"/>
                    </a:xfrm>
                    <a:prstGeom prst="rect">
                      <a:avLst/>
                    </a:prstGeom>
                    <a:ln/>
                  </pic:spPr>
                </pic:pic>
              </a:graphicData>
            </a:graphic>
          </wp:inline>
        </w:drawing>
      </w:r>
    </w:p>
    <w:p w14:paraId="272977BF" w14:textId="77777777" w:rsidR="001A7162" w:rsidRPr="000A179E" w:rsidRDefault="00000000">
      <w:pPr>
        <w:spacing w:line="360" w:lineRule="auto"/>
        <w:jc w:val="both"/>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lastRenderedPageBreak/>
        <w:t>+ Khách hàng bấm vào nút Thêm quà vào giỏ hàng để tiến hành giao quà đến địa chỉ khách mong muốn.</w:t>
      </w:r>
    </w:p>
    <w:p w14:paraId="7CE39C18" w14:textId="77777777" w:rsidR="001A7162" w:rsidRPr="000A179E" w:rsidRDefault="001A7162">
      <w:pPr>
        <w:spacing w:line="360" w:lineRule="auto"/>
        <w:jc w:val="both"/>
        <w:rPr>
          <w:rFonts w:ascii="Times New Roman" w:eastAsia="Times New Roman" w:hAnsi="Times New Roman" w:cs="Times New Roman"/>
          <w:color w:val="000000" w:themeColor="text1"/>
        </w:rPr>
      </w:pPr>
    </w:p>
    <w:p w14:paraId="42E85063" w14:textId="77777777" w:rsidR="001A7162" w:rsidRPr="000A179E" w:rsidRDefault="00000000">
      <w:pPr>
        <w:spacing w:line="360" w:lineRule="auto"/>
        <w:jc w:val="both"/>
        <w:rPr>
          <w:rFonts w:ascii="Times New Roman" w:eastAsia="Times New Roman" w:hAnsi="Times New Roman" w:cs="Times New Roman"/>
          <w:color w:val="000000" w:themeColor="text1"/>
        </w:rPr>
      </w:pPr>
      <w:r w:rsidRPr="000A179E">
        <w:rPr>
          <w:noProof/>
          <w:color w:val="000000" w:themeColor="text1"/>
        </w:rPr>
        <w:drawing>
          <wp:inline distT="114300" distB="114300" distL="114300" distR="114300" wp14:anchorId="2161F9F2" wp14:editId="46BE717C">
            <wp:extent cx="2111850" cy="4075788"/>
            <wp:effectExtent l="0" t="0" r="0" b="0"/>
            <wp:docPr id="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111850" cy="4075788"/>
                    </a:xfrm>
                    <a:prstGeom prst="rect">
                      <a:avLst/>
                    </a:prstGeom>
                    <a:ln/>
                  </pic:spPr>
                </pic:pic>
              </a:graphicData>
            </a:graphic>
          </wp:inline>
        </w:drawing>
      </w:r>
    </w:p>
    <w:p w14:paraId="6560AF9E" w14:textId="77777777" w:rsidR="001A7162" w:rsidRPr="000A179E" w:rsidRDefault="00000000">
      <w:pPr>
        <w:spacing w:line="360" w:lineRule="auto"/>
        <w:jc w:val="both"/>
        <w:rPr>
          <w:rFonts w:ascii="Times New Roman" w:eastAsia="Times New Roman" w:hAnsi="Times New Roman" w:cs="Times New Roman"/>
          <w:color w:val="000000" w:themeColor="text1"/>
        </w:rPr>
      </w:pPr>
      <w:bookmarkStart w:id="4" w:name="_heading=h.isgzpxnfp7z3" w:colFirst="0" w:colLast="0"/>
      <w:bookmarkEnd w:id="4"/>
      <w:r w:rsidRPr="000A179E">
        <w:rPr>
          <w:rFonts w:ascii="Times New Roman" w:eastAsia="Times New Roman" w:hAnsi="Times New Roman" w:cs="Times New Roman"/>
          <w:color w:val="000000" w:themeColor="text1"/>
        </w:rPr>
        <w:t>+ Khách hàng xác nhận thông tin và quà sẽ được giao về địa chỉ khách đã chọn.</w:t>
      </w:r>
    </w:p>
    <w:p w14:paraId="493E2F71" w14:textId="77777777" w:rsidR="001A7162" w:rsidRPr="000A179E" w:rsidRDefault="00000000">
      <w:pPr>
        <w:spacing w:line="360" w:lineRule="auto"/>
        <w:jc w:val="both"/>
        <w:rPr>
          <w:rFonts w:ascii="Times New Roman" w:eastAsia="Times New Roman" w:hAnsi="Times New Roman" w:cs="Times New Roman"/>
          <w:color w:val="000000" w:themeColor="text1"/>
        </w:rPr>
      </w:pPr>
      <w:r w:rsidRPr="000A179E">
        <w:rPr>
          <w:noProof/>
          <w:color w:val="000000" w:themeColor="text1"/>
        </w:rPr>
        <w:drawing>
          <wp:inline distT="114300" distB="114300" distL="114300" distR="114300" wp14:anchorId="13148CB6" wp14:editId="1666D812">
            <wp:extent cx="1610213" cy="3205163"/>
            <wp:effectExtent l="0" t="0" r="0" b="0"/>
            <wp:docPr id="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610213" cy="3205163"/>
                    </a:xfrm>
                    <a:prstGeom prst="rect">
                      <a:avLst/>
                    </a:prstGeom>
                    <a:ln/>
                  </pic:spPr>
                </pic:pic>
              </a:graphicData>
            </a:graphic>
          </wp:inline>
        </w:drawing>
      </w:r>
    </w:p>
    <w:p w14:paraId="71AEE33B" w14:textId="77777777" w:rsidR="001A7162" w:rsidRPr="000A179E" w:rsidRDefault="00000000">
      <w:pPr>
        <w:numPr>
          <w:ilvl w:val="0"/>
          <w:numId w:val="1"/>
        </w:numPr>
        <w:tabs>
          <w:tab w:val="left" w:pos="1530"/>
        </w:tabs>
        <w:spacing w:line="360" w:lineRule="auto"/>
        <w:jc w:val="both"/>
        <w:rPr>
          <w:rFonts w:ascii="Times New Roman" w:eastAsia="Times New Roman" w:hAnsi="Times New Roman" w:cs="Times New Roman"/>
          <w:b/>
          <w:color w:val="000000" w:themeColor="text1"/>
        </w:rPr>
      </w:pPr>
      <w:r w:rsidRPr="000A179E">
        <w:rPr>
          <w:rFonts w:ascii="Times New Roman" w:eastAsia="Times New Roman" w:hAnsi="Times New Roman" w:cs="Times New Roman"/>
          <w:color w:val="000000" w:themeColor="text1"/>
        </w:rPr>
        <w:lastRenderedPageBreak/>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5D503ED3" w14:textId="77777777" w:rsidR="001A7162" w:rsidRPr="000A179E" w:rsidRDefault="00000000">
      <w:pPr>
        <w:spacing w:line="360" w:lineRule="auto"/>
        <w:jc w:val="both"/>
        <w:rPr>
          <w:rFonts w:ascii="Times New Roman" w:eastAsia="Times New Roman" w:hAnsi="Times New Roman" w:cs="Times New Roman"/>
          <w:color w:val="000000" w:themeColor="text1"/>
        </w:rPr>
      </w:pPr>
      <w:r w:rsidRPr="000A179E">
        <w:rPr>
          <w:rFonts w:ascii="Times New Roman" w:eastAsia="Times New Roman" w:hAnsi="Times New Roman" w:cs="Times New Roman"/>
          <w:color w:val="000000" w:themeColor="text1"/>
        </w:rPr>
        <w:t>Công ty Cổ phần Con Cưng cam kết thực hiện đúng và hoàn toàn chịu trách nhiệm về Chương trình khuyến mại trên theo quy định của pháp luật hiện hành.</w:t>
      </w:r>
    </w:p>
    <w:p w14:paraId="6A87102C" w14:textId="77777777" w:rsidR="001A7162" w:rsidRPr="000A179E" w:rsidRDefault="00000000">
      <w:pPr>
        <w:spacing w:line="360" w:lineRule="auto"/>
        <w:jc w:val="both"/>
        <w:rPr>
          <w:rFonts w:ascii="Times New Roman" w:eastAsia="Times New Roman" w:hAnsi="Times New Roman" w:cs="Times New Roman"/>
          <w:color w:val="000000" w:themeColor="text1"/>
        </w:rPr>
      </w:pPr>
      <w:bookmarkStart w:id="5" w:name="_heading=h.bb6annbplhwd" w:colFirst="0" w:colLast="0"/>
      <w:bookmarkEnd w:id="5"/>
      <w:r w:rsidRPr="000A179E">
        <w:rPr>
          <w:rFonts w:ascii="Times New Roman" w:eastAsia="Times New Roman" w:hAnsi="Times New Roman" w:cs="Times New Roman"/>
          <w:color w:val="000000" w:themeColor="text1"/>
        </w:rPr>
        <w:tab/>
      </w:r>
      <w:r w:rsidRPr="000A179E">
        <w:rPr>
          <w:rFonts w:ascii="Times New Roman" w:eastAsia="Times New Roman" w:hAnsi="Times New Roman" w:cs="Times New Roman"/>
          <w:color w:val="000000" w:themeColor="text1"/>
        </w:rPr>
        <w:tab/>
      </w:r>
      <w:r w:rsidRPr="000A179E">
        <w:rPr>
          <w:rFonts w:ascii="Times New Roman" w:eastAsia="Times New Roman" w:hAnsi="Times New Roman" w:cs="Times New Roman"/>
          <w:color w:val="000000" w:themeColor="text1"/>
        </w:rPr>
        <w:tab/>
      </w:r>
      <w:r w:rsidRPr="000A179E">
        <w:rPr>
          <w:rFonts w:ascii="Times New Roman" w:eastAsia="Times New Roman" w:hAnsi="Times New Roman" w:cs="Times New Roman"/>
          <w:color w:val="000000" w:themeColor="text1"/>
        </w:rPr>
        <w:tab/>
      </w:r>
      <w:r w:rsidRPr="000A179E">
        <w:rPr>
          <w:rFonts w:ascii="Times New Roman" w:eastAsia="Times New Roman" w:hAnsi="Times New Roman" w:cs="Times New Roman"/>
          <w:color w:val="000000" w:themeColor="text1"/>
        </w:rPr>
        <w:tab/>
      </w:r>
      <w:r w:rsidRPr="000A179E">
        <w:rPr>
          <w:rFonts w:ascii="Times New Roman" w:eastAsia="Times New Roman" w:hAnsi="Times New Roman" w:cs="Times New Roman"/>
          <w:color w:val="000000" w:themeColor="text1"/>
        </w:rPr>
        <w:tab/>
      </w:r>
      <w:r w:rsidRPr="000A179E">
        <w:rPr>
          <w:rFonts w:ascii="Times New Roman" w:eastAsia="Times New Roman" w:hAnsi="Times New Roman" w:cs="Times New Roman"/>
          <w:color w:val="000000" w:themeColor="text1"/>
        </w:rPr>
        <w:tab/>
      </w:r>
      <w:r w:rsidRPr="000A179E">
        <w:rPr>
          <w:rFonts w:ascii="Times New Roman" w:eastAsia="Times New Roman" w:hAnsi="Times New Roman" w:cs="Times New Roman"/>
          <w:color w:val="000000" w:themeColor="text1"/>
        </w:rPr>
        <w:tab/>
      </w:r>
      <w:r w:rsidRPr="000A179E">
        <w:rPr>
          <w:rFonts w:ascii="Times New Roman" w:eastAsia="Times New Roman" w:hAnsi="Times New Roman" w:cs="Times New Roman"/>
          <w:color w:val="000000" w:themeColor="text1"/>
        </w:rPr>
        <w:tab/>
      </w:r>
      <w:r w:rsidRPr="000A179E">
        <w:rPr>
          <w:rFonts w:ascii="Times New Roman" w:eastAsia="Times New Roman" w:hAnsi="Times New Roman" w:cs="Times New Roman"/>
          <w:color w:val="000000" w:themeColor="text1"/>
        </w:rPr>
        <w:tab/>
      </w:r>
      <w:r w:rsidRPr="000A179E">
        <w:rPr>
          <w:rFonts w:ascii="Times New Roman" w:eastAsia="Times New Roman" w:hAnsi="Times New Roman" w:cs="Times New Roman"/>
          <w:color w:val="000000" w:themeColor="text1"/>
        </w:rPr>
        <w:tab/>
      </w:r>
      <w:r w:rsidRPr="000A179E">
        <w:rPr>
          <w:rFonts w:ascii="Times New Roman" w:eastAsia="Times New Roman" w:hAnsi="Times New Roman" w:cs="Times New Roman"/>
          <w:color w:val="000000" w:themeColor="text1"/>
        </w:rPr>
        <w:tab/>
      </w:r>
      <w:r w:rsidRPr="000A179E">
        <w:rPr>
          <w:rFonts w:ascii="Times New Roman" w:eastAsia="Times New Roman" w:hAnsi="Times New Roman" w:cs="Times New Roman"/>
          <w:color w:val="000000" w:themeColor="text1"/>
        </w:rPr>
        <w:tab/>
      </w:r>
      <w:r w:rsidRPr="000A179E">
        <w:rPr>
          <w:rFonts w:ascii="Times New Roman" w:eastAsia="Times New Roman" w:hAnsi="Times New Roman" w:cs="Times New Roman"/>
          <w:color w:val="000000" w:themeColor="text1"/>
        </w:rPr>
        <w:tab/>
      </w:r>
      <w:r w:rsidRPr="000A179E">
        <w:rPr>
          <w:rFonts w:ascii="Times New Roman" w:eastAsia="Times New Roman" w:hAnsi="Times New Roman" w:cs="Times New Roman"/>
          <w:color w:val="000000" w:themeColor="text1"/>
        </w:rPr>
        <w:tab/>
      </w:r>
      <w:r w:rsidRPr="000A179E">
        <w:rPr>
          <w:rFonts w:ascii="Times New Roman" w:eastAsia="Times New Roman" w:hAnsi="Times New Roman" w:cs="Times New Roman"/>
          <w:color w:val="000000" w:themeColor="text1"/>
        </w:rPr>
        <w:tab/>
      </w:r>
      <w:r w:rsidRPr="000A179E">
        <w:rPr>
          <w:rFonts w:ascii="Times New Roman" w:eastAsia="Times New Roman" w:hAnsi="Times New Roman" w:cs="Times New Roman"/>
          <w:color w:val="000000" w:themeColor="text1"/>
        </w:rPr>
        <w:tab/>
      </w:r>
      <w:r w:rsidRPr="000A179E">
        <w:rPr>
          <w:rFonts w:ascii="Times New Roman" w:eastAsia="Times New Roman" w:hAnsi="Times New Roman" w:cs="Times New Roman"/>
          <w:color w:val="000000" w:themeColor="text1"/>
        </w:rPr>
        <w:tab/>
      </w:r>
      <w:r w:rsidRPr="000A179E">
        <w:rPr>
          <w:rFonts w:ascii="Times New Roman" w:eastAsia="Times New Roman" w:hAnsi="Times New Roman" w:cs="Times New Roman"/>
          <w:color w:val="000000" w:themeColor="text1"/>
        </w:rPr>
        <w:tab/>
      </w:r>
    </w:p>
    <w:p w14:paraId="5A845AEC" w14:textId="77777777" w:rsidR="001A7162" w:rsidRPr="000A179E" w:rsidRDefault="001A7162">
      <w:pPr>
        <w:rPr>
          <w:color w:val="000000" w:themeColor="text1"/>
        </w:rPr>
      </w:pPr>
    </w:p>
    <w:p w14:paraId="22A10201" w14:textId="77777777" w:rsidR="001A7162" w:rsidRPr="000A179E" w:rsidRDefault="001A7162">
      <w:pPr>
        <w:rPr>
          <w:color w:val="000000" w:themeColor="text1"/>
        </w:rPr>
      </w:pPr>
    </w:p>
    <w:sectPr w:rsidR="001A7162" w:rsidRPr="000A179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F33A15"/>
    <w:multiLevelType w:val="multilevel"/>
    <w:tmpl w:val="08505790"/>
    <w:lvl w:ilvl="0">
      <w:start w:val="8"/>
      <w:numFmt w:val="decimal"/>
      <w:lvlText w:val="%1."/>
      <w:lvlJc w:val="left"/>
      <w:pPr>
        <w:ind w:left="360" w:hanging="360"/>
      </w:pPr>
      <w:rPr>
        <w:u w:val="none"/>
      </w:rPr>
    </w:lvl>
    <w:lvl w:ilvl="1">
      <w:start w:val="1"/>
      <w:numFmt w:val="decimal"/>
      <w:lvlText w:val="%1.%2"/>
      <w:lvlJc w:val="left"/>
      <w:pPr>
        <w:ind w:left="6298" w:hanging="4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num w:numId="1" w16cid:durableId="4008294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162"/>
    <w:rsid w:val="000A179E"/>
    <w:rsid w:val="001A7162"/>
    <w:rsid w:val="00882F02"/>
    <w:rsid w:val="009C2B5C"/>
    <w:rsid w:val="00E10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4B1F8"/>
  <w15:docId w15:val="{5832786E-AB85-4CAF-B908-D5A2605A5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Style10">
    <w:name w:val="_Style 10"/>
    <w:basedOn w:val="TableNormal5"/>
    <w:tblPr/>
  </w:style>
  <w:style w:type="table" w:customStyle="1" w:styleId="Style11">
    <w:name w:val="_Style 11"/>
    <w:basedOn w:val="TableNormal5"/>
    <w:tblPr/>
  </w:style>
  <w:style w:type="table" w:customStyle="1" w:styleId="Style16">
    <w:name w:val="_Style 16"/>
    <w:basedOn w:val="TableNormal5"/>
    <w:tblPr/>
  </w:style>
  <w:style w:type="table" w:customStyle="1" w:styleId="Style17">
    <w:name w:val="_Style 17"/>
    <w:basedOn w:val="TableNormal5"/>
    <w:tblPr/>
  </w:style>
  <w:style w:type="table" w:customStyle="1" w:styleId="Style19">
    <w:name w:val="_Style 19"/>
    <w:tblPr>
      <w:tblCellMar>
        <w:top w:w="0" w:type="dxa"/>
        <w:left w:w="0" w:type="dxa"/>
        <w:bottom w:w="0" w:type="dxa"/>
        <w:right w:w="0" w:type="dxa"/>
      </w:tblCellMar>
    </w:tblPr>
  </w:style>
  <w:style w:type="table" w:customStyle="1" w:styleId="Style20">
    <w:name w:val="_Style 20"/>
    <w:tblPr>
      <w:tblCellMar>
        <w:top w:w="100" w:type="dxa"/>
        <w:left w:w="100" w:type="dxa"/>
        <w:bottom w:w="100" w:type="dxa"/>
        <w:right w:w="100" w:type="dxa"/>
      </w:tblCellMar>
    </w:tblPr>
  </w:style>
  <w:style w:type="table" w:customStyle="1" w:styleId="a">
    <w:basedOn w:val="TableNormal4"/>
    <w:tblPr>
      <w:tblStyleRowBandSize w:val="1"/>
      <w:tblStyleColBandSize w:val="1"/>
    </w:tblPr>
  </w:style>
  <w:style w:type="table" w:customStyle="1" w:styleId="a0">
    <w:basedOn w:val="TableNormal4"/>
    <w:tblPr>
      <w:tblStyleRowBandSize w:val="1"/>
      <w:tblStyleColBandSize w:val="1"/>
    </w:tblPr>
  </w:style>
  <w:style w:type="table" w:customStyle="1" w:styleId="a1">
    <w:basedOn w:val="TableNormal4"/>
    <w:tblPr>
      <w:tblStyleRowBandSize w:val="1"/>
      <w:tblStyleColBandSize w:val="1"/>
    </w:tblPr>
  </w:style>
  <w:style w:type="table" w:customStyle="1" w:styleId="a2">
    <w:basedOn w:val="TableNormal4"/>
    <w:tblPr>
      <w:tblStyleRowBandSize w:val="1"/>
      <w:tblStyleColBandSize w:val="1"/>
    </w:tblPr>
  </w:style>
  <w:style w:type="table" w:customStyle="1" w:styleId="a3">
    <w:basedOn w:val="TableNormal4"/>
    <w:tblPr>
      <w:tblStyleRowBandSize w:val="1"/>
      <w:tblStyleColBandSize w:val="1"/>
    </w:tblPr>
  </w:style>
  <w:style w:type="table" w:customStyle="1" w:styleId="a4">
    <w:basedOn w:val="TableNormal4"/>
    <w:tblPr>
      <w:tblStyleRowBandSize w:val="1"/>
      <w:tblStyleColBandSize w:val="1"/>
    </w:tblPr>
  </w:style>
  <w:style w:type="table" w:customStyle="1" w:styleId="a5">
    <w:basedOn w:val="TableNormal4"/>
    <w:tblPr>
      <w:tblStyleRowBandSize w:val="1"/>
      <w:tblStyleColBandSize w:val="1"/>
    </w:tblPr>
  </w:style>
  <w:style w:type="table" w:customStyle="1" w:styleId="a6">
    <w:basedOn w:val="TableNormal4"/>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7">
    <w:basedOn w:val="TableNormal4"/>
    <w:tblPr>
      <w:tblStyleRowBandSize w:val="1"/>
      <w:tblStyleColBandSize w:val="1"/>
    </w:tblPr>
  </w:style>
  <w:style w:type="table" w:customStyle="1" w:styleId="a8">
    <w:basedOn w:val="TableNormal4"/>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4cfSkouliitWoEVc8sk53WCduQ==">CgMxLjAyDmguOHR2MnU4MjhzaHJrMg5oLnY5Y2R1bHV3am9lMjIOaC5keGdhdjM1b21jNDAyDWgudW55YTMwaXl3OTMyDmgudHR2cm5xOGIzcjAzMg5oLmlzZ3pweG5mcDd6MzIOaC5iYjZhbm5icGxod2Q4AHIhMWE3clJmU2RkMW1WU0FtN3Y3SV9vLV9qTHRmT01YNkpZ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805</Words>
  <Characters>4595</Characters>
  <Application>Microsoft Office Word</Application>
  <DocSecurity>0</DocSecurity>
  <Lines>38</Lines>
  <Paragraphs>10</Paragraphs>
  <ScaleCrop>false</ScaleCrop>
  <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Linh - LG CC</cp:lastModifiedBy>
  <cp:revision>3</cp:revision>
  <dcterms:created xsi:type="dcterms:W3CDTF">2025-10-06T11:35:00Z</dcterms:created>
  <dcterms:modified xsi:type="dcterms:W3CDTF">2025-10-14T07:35:00Z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1033-6.13.0.8707</vt:lpwstr>
  </property>
  <property fmtid="{D5CDD505-2E9C-101B-9397-08002B2CF9AE}" pid="3" name="ICV">
    <vt:lpwstr>E177CFB01F87F67D444EBA68EA024760_42</vt:lpwstr>
  </property>
</Properties>
</file>