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71DD1" w:rsidRPr="00C71DD1">
        <w:rPr>
          <w:rFonts w:ascii="Times New Roman" w:eastAsia="TimesNewRomanPSMT" w:hAnsi="Times New Roman" w:cs="Times New Roman"/>
          <w:sz w:val="24"/>
          <w:szCs w:val="24"/>
        </w:rPr>
        <w:t>SẬP GIÁ BLACK FRIDAY -  Tặng 1 gói cùng loại khi mua 2 gói Moony Blue (tối đa 1 combo/KH)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 xml:space="preserve">áp dụng tại cửa hàng Con Cưng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71DD1" w:rsidRPr="00C71DD1">
        <w:rPr>
          <w:rFonts w:ascii="Times New Roman" w:eastAsia="TimesNewRomanPSMT" w:hAnsi="Times New Roman" w:cs="Times New Roman"/>
          <w:sz w:val="24"/>
          <w:szCs w:val="24"/>
        </w:rPr>
        <w:t>28/11/2025 - 30/11/2025</w:t>
      </w:r>
    </w:p>
    <w:p w:rsidR="00C71DD1" w:rsidRPr="00B43BB4" w:rsidRDefault="00B43BB4" w:rsidP="00C71DD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Các sản phẩm trong Danh sách cơ cấu sản phẩm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71DD1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71DD1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71DD1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7538B6" w:rsidRPr="007538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63F3F" w:rsidRPr="00263F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71DD1" w:rsidRPr="00C71DD1">
        <w:rPr>
          <w:rFonts w:ascii="Times New Roman" w:eastAsia="Times New Roman" w:hAnsi="Times New Roman" w:cs="Times New Roman"/>
          <w:sz w:val="24"/>
          <w:szCs w:val="24"/>
        </w:rPr>
        <w:t xml:space="preserve">       1,137,000,000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C71DD1" w:rsidRPr="00B43BB4" w:rsidRDefault="00B43BB4" w:rsidP="00C71DD1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71DD1">
        <w:rPr>
          <w:rFonts w:ascii="Times New Roman" w:eastAsia="TimesNewRomanPSMT" w:hAnsi="Times New Roman" w:cs="Times New Roman"/>
          <w:sz w:val="24"/>
          <w:szCs w:val="24"/>
        </w:rPr>
        <w:t>10</w:t>
      </w:r>
      <w:r w:rsidR="00E328F8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/KD.CC) đính kèm đều được 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kèm tương ứng tại hệ thống cửa hàng Con Cưng trên toàn quố</w:t>
      </w:r>
      <w:r w:rsidR="00263F3F">
        <w:rPr>
          <w:rFonts w:ascii="Times New Roman" w:eastAsia="TimesNewRomanPSMT" w:hAnsi="Times New Roman" w:cs="Times New Roman"/>
          <w:sz w:val="24"/>
          <w:szCs w:val="24"/>
        </w:rPr>
        <w:t>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63F3F"/>
    <w:rsid w:val="002C127D"/>
    <w:rsid w:val="003D2EF0"/>
    <w:rsid w:val="00422720"/>
    <w:rsid w:val="0043583A"/>
    <w:rsid w:val="004A6FA5"/>
    <w:rsid w:val="004C33B0"/>
    <w:rsid w:val="00540705"/>
    <w:rsid w:val="005F29AE"/>
    <w:rsid w:val="00634F73"/>
    <w:rsid w:val="00637612"/>
    <w:rsid w:val="006D5B71"/>
    <w:rsid w:val="006E3251"/>
    <w:rsid w:val="006F5355"/>
    <w:rsid w:val="007538B6"/>
    <w:rsid w:val="0086628E"/>
    <w:rsid w:val="008A107F"/>
    <w:rsid w:val="00B43BB4"/>
    <w:rsid w:val="00B46DBA"/>
    <w:rsid w:val="00BA08FF"/>
    <w:rsid w:val="00C71DD1"/>
    <w:rsid w:val="00D95FF5"/>
    <w:rsid w:val="00DB5FAE"/>
    <w:rsid w:val="00DD259C"/>
    <w:rsid w:val="00E328F8"/>
    <w:rsid w:val="00E42A09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8C7B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2025-10-30T07:55:00Z</dcterms:created>
  <dcterms:modified xsi:type="dcterms:W3CDTF">2025-10-30T07:56:00Z</dcterms:modified>
</cp:coreProperties>
</file>