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3E7A5A38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41442">
        <w:rPr>
          <w:rFonts w:asciiTheme="majorHAnsi" w:hAnsiTheme="majorHAnsi" w:cstheme="majorHAnsi"/>
          <w:b/>
          <w:sz w:val="24"/>
          <w:szCs w:val="24"/>
        </w:rPr>
        <w:t>Ngày</w:t>
      </w:r>
      <w:proofErr w:type="spellEnd"/>
      <w:r w:rsidR="0054144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41442">
        <w:rPr>
          <w:rFonts w:asciiTheme="majorHAnsi" w:hAnsiTheme="majorHAnsi" w:cstheme="majorHAnsi"/>
          <w:b/>
          <w:sz w:val="24"/>
          <w:szCs w:val="24"/>
        </w:rPr>
        <w:t>hội</w:t>
      </w:r>
      <w:proofErr w:type="spellEnd"/>
      <w:r w:rsidR="0054144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541442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541442">
        <w:rPr>
          <w:rFonts w:asciiTheme="majorHAnsi" w:hAnsiTheme="majorHAnsi" w:cstheme="majorHAnsi"/>
          <w:b/>
          <w:sz w:val="24"/>
          <w:szCs w:val="24"/>
        </w:rPr>
        <w:t xml:space="preserve"> giá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28717E8E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58638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58638B"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Bán hàng hoá với giá thấp hơn giá bán hàng trước đó (Giảm giá</w:t>
      </w:r>
      <w:r w:rsidR="0058638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) </w:t>
      </w:r>
      <w:proofErr w:type="spellStart"/>
      <w:r w:rsidR="0058638B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="00A347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58638B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5190BAA1" w14:textId="5B9A3086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A34715">
        <w:rPr>
          <w:rFonts w:asciiTheme="majorHAnsi" w:hAnsiTheme="majorHAnsi" w:cstheme="majorHAnsi"/>
          <w:sz w:val="24"/>
          <w:szCs w:val="24"/>
        </w:rPr>
        <w:t xml:space="preserve"> </w:t>
      </w:r>
      <w:r w:rsidR="0058638B" w:rsidRPr="0058638B">
        <w:rPr>
          <w:rFonts w:asciiTheme="majorHAnsi" w:hAnsiTheme="majorHAnsi" w:cstheme="majorHAnsi"/>
          <w:sz w:val="24"/>
          <w:szCs w:val="24"/>
        </w:rPr>
        <w:t>26/12/2025 - 28/12/2025</w:t>
      </w:r>
    </w:p>
    <w:p w14:paraId="3854A581" w14:textId="4F1E2195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́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8638B">
        <w:rPr>
          <w:rFonts w:asciiTheme="majorHAnsi" w:hAnsiTheme="majorHAnsi" w:cstheme="majorHAnsi"/>
          <w:color w:val="000000"/>
          <w:sz w:val="24"/>
          <w:szCs w:val="24"/>
        </w:rPr>
        <w:t>34-12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6B6083E9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34-12</w:t>
      </w:r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DA31A9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34-12</w:t>
      </w:r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4369F5FC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58638B" w:rsidRPr="0058638B">
        <w:rPr>
          <w:rFonts w:ascii="Times New Roman" w:hAnsi="Times New Roman"/>
          <w:sz w:val="24"/>
          <w:szCs w:val="24"/>
        </w:rPr>
        <w:t xml:space="preserve">46.239.032.500 </w:t>
      </w:r>
      <w:r w:rsidR="0058638B">
        <w:rPr>
          <w:rFonts w:ascii="Times New Roman" w:hAnsi="Times New Roman"/>
          <w:sz w:val="24"/>
          <w:szCs w:val="24"/>
        </w:rPr>
        <w:t>VNĐ (</w:t>
      </w:r>
      <w:proofErr w:type="spellStart"/>
      <w:r w:rsidR="0058638B">
        <w:rPr>
          <w:rFonts w:ascii="Times New Roman" w:hAnsi="Times New Roman"/>
          <w:sz w:val="24"/>
          <w:szCs w:val="24"/>
        </w:rPr>
        <w:t>Bốn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38B">
        <w:rPr>
          <w:rFonts w:ascii="Times New Roman" w:hAnsi="Times New Roman"/>
          <w:sz w:val="24"/>
          <w:szCs w:val="24"/>
        </w:rPr>
        <w:t>mươi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38B">
        <w:rPr>
          <w:rFonts w:ascii="Times New Roman" w:hAnsi="Times New Roman"/>
          <w:sz w:val="24"/>
          <w:szCs w:val="24"/>
        </w:rPr>
        <w:t>sáu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38B">
        <w:rPr>
          <w:rFonts w:ascii="Times New Roman" w:hAnsi="Times New Roman"/>
          <w:sz w:val="24"/>
          <w:szCs w:val="24"/>
        </w:rPr>
        <w:t>tỷ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38B">
        <w:rPr>
          <w:rFonts w:ascii="Times New Roman" w:hAnsi="Times New Roman"/>
          <w:sz w:val="24"/>
          <w:szCs w:val="24"/>
        </w:rPr>
        <w:t>hai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58638B">
        <w:rPr>
          <w:rFonts w:ascii="Times New Roman" w:hAnsi="Times New Roman"/>
          <w:sz w:val="24"/>
          <w:szCs w:val="24"/>
        </w:rPr>
        <w:t>ba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38B">
        <w:rPr>
          <w:rFonts w:ascii="Times New Roman" w:hAnsi="Times New Roman"/>
          <w:sz w:val="24"/>
          <w:szCs w:val="24"/>
        </w:rPr>
        <w:t>mươi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chin </w:t>
      </w:r>
      <w:proofErr w:type="spellStart"/>
      <w:r w:rsidR="0058638B">
        <w:rPr>
          <w:rFonts w:ascii="Times New Roman" w:hAnsi="Times New Roman"/>
          <w:sz w:val="24"/>
          <w:szCs w:val="24"/>
        </w:rPr>
        <w:t>triệu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38B">
        <w:rPr>
          <w:rFonts w:ascii="Times New Roman" w:hAnsi="Times New Roman"/>
          <w:sz w:val="24"/>
          <w:szCs w:val="24"/>
        </w:rPr>
        <w:t>ba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38B">
        <w:rPr>
          <w:rFonts w:ascii="Times New Roman" w:hAnsi="Times New Roman"/>
          <w:sz w:val="24"/>
          <w:szCs w:val="24"/>
        </w:rPr>
        <w:t>mươi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38B">
        <w:rPr>
          <w:rFonts w:ascii="Times New Roman" w:hAnsi="Times New Roman"/>
          <w:sz w:val="24"/>
          <w:szCs w:val="24"/>
        </w:rPr>
        <w:t>hai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38B">
        <w:rPr>
          <w:rFonts w:ascii="Times New Roman" w:hAnsi="Times New Roman"/>
          <w:sz w:val="24"/>
          <w:szCs w:val="24"/>
        </w:rPr>
        <w:t>triệu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38B">
        <w:rPr>
          <w:rFonts w:ascii="Times New Roman" w:hAnsi="Times New Roman"/>
          <w:sz w:val="24"/>
          <w:szCs w:val="24"/>
        </w:rPr>
        <w:t>năm</w:t>
      </w:r>
      <w:proofErr w:type="spellEnd"/>
      <w:r w:rsidR="0058638B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58638B">
        <w:rPr>
          <w:rFonts w:ascii="Times New Roman" w:hAnsi="Times New Roman"/>
          <w:sz w:val="24"/>
          <w:szCs w:val="24"/>
        </w:rPr>
        <w:t>đồng</w:t>
      </w:r>
      <w:proofErr w:type="spellEnd"/>
      <w:r w:rsidR="0058638B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15D6343A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58638B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58638B">
        <w:rPr>
          <w:rFonts w:asciiTheme="majorHAnsi" w:hAnsiTheme="majorHAnsi" w:cstheme="majorHAnsi"/>
          <w:color w:val="000000"/>
          <w:sz w:val="24"/>
          <w:szCs w:val="24"/>
        </w:rPr>
        <w:t xml:space="preserve"> 34-12</w:t>
      </w:r>
      <w:r w:rsidR="0058638B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94ED20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62C64A" w14:textId="77777777" w:rsidR="003D2964" w:rsidRPr="00A15B00" w:rsidRDefault="003D2964" w:rsidP="003D2964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8240"/>
      </w:tblGrid>
      <w:tr w:rsidR="003D2964" w:rsidRPr="00756BEE" w14:paraId="13200B77" w14:textId="77777777" w:rsidTr="004A2791">
        <w:trPr>
          <w:trHeight w:val="270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E4F5"/>
            <w:vAlign w:val="center"/>
            <w:hideMark/>
          </w:tcPr>
          <w:p w14:paraId="5C5DBCC7" w14:textId="77777777" w:rsidR="003D2964" w:rsidRPr="00756BEE" w:rsidRDefault="003D2964" w:rsidP="004A279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56BEE">
              <w:rPr>
                <w:rFonts w:ascii="Calibri" w:hAnsi="Calibri" w:cs="Calibri"/>
                <w:b/>
                <w:bCs/>
                <w:color w:val="000000"/>
              </w:rPr>
              <w:t>ĐỊA CHỈ</w:t>
            </w:r>
          </w:p>
        </w:tc>
      </w:tr>
      <w:tr w:rsidR="003D2964" w:rsidRPr="00756BEE" w14:paraId="6274315C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A0A8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Phụng B,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Kinh Cùng,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Phụng Hiệp,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Hậu Giang.</w:t>
            </w:r>
          </w:p>
        </w:tc>
      </w:tr>
      <w:tr w:rsidR="003D2964" w:rsidRPr="00756BEE" w14:paraId="0D9C9DA9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7895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63,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756BEE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756BEE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An,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3D2964" w:rsidRPr="00756BEE" w14:paraId="10218B6B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1258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203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26,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Khánh 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Ninh Sim,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Ninh Hòa,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Khánh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3D2964" w:rsidRPr="00756BEE" w14:paraId="5DF419A5" w14:textId="77777777" w:rsidTr="004A2791">
        <w:trPr>
          <w:trHeight w:val="51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4C5A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776,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6,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ĐT 747A,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1, Khu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Cây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Chàm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Phước, Thành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Uyên,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Dương.</w:t>
            </w:r>
          </w:p>
        </w:tc>
      </w:tr>
      <w:tr w:rsidR="003D2964" w:rsidRPr="00756BEE" w14:paraId="313AEA3D" w14:textId="77777777" w:rsidTr="004A2791">
        <w:trPr>
          <w:trHeight w:val="51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C001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10,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38,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632,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Chánh Thiện,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3D2964" w:rsidRPr="00756BEE" w14:paraId="6FF5E65D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F403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105 Lê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Duẩn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Khe Sanh,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Hướng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Hóa,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Quảng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Trị</w:t>
            </w:r>
            <w:proofErr w:type="spellEnd"/>
          </w:p>
        </w:tc>
      </w:tr>
      <w:tr w:rsidR="003D2964" w:rsidRPr="00756BEE" w14:paraId="7B981B3B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5E5E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176 Nguyễn Huệ, Khu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Dương Liễu Tây,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Dương,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Phú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3D2964" w:rsidRPr="00756BEE" w14:paraId="287D8DDE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9388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49-51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Phú, Thành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3D2964" w:rsidRPr="00756BEE" w14:paraId="7E71F113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3FBB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Nhân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R'Lấp,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Nông</w:t>
            </w:r>
            <w:proofErr w:type="spellEnd"/>
          </w:p>
        </w:tc>
      </w:tr>
      <w:tr w:rsidR="003D2964" w:rsidRPr="00756BEE" w14:paraId="7FAB28B5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7C0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543 Quang Trung,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Chư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Ty,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Đức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Gia Lai.</w:t>
            </w:r>
          </w:p>
        </w:tc>
      </w:tr>
      <w:tr w:rsidR="003D2964" w:rsidRPr="00756BEE" w14:paraId="5E2F806C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A09D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314 Lê Quý Đôn,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Thiện, Thành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Xoài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3D2964" w:rsidRPr="00756BEE" w14:paraId="4CBFA168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A3D2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ĐT906,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Khu Phố,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Hựu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Trà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3D2964" w:rsidRPr="00756BEE" w14:paraId="0631995D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FDEC2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30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Đinh Lạc,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Di Linh,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3D2964" w:rsidRPr="00756BEE" w14:paraId="0912FD11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3304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3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tháng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2, Khu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Rọc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Chanh,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Tân Hưng,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Long An.</w:t>
            </w:r>
          </w:p>
        </w:tc>
      </w:tr>
      <w:tr w:rsidR="003D2964" w:rsidRPr="00756BEE" w14:paraId="1DA6BEB8" w14:textId="77777777" w:rsidTr="004A2791">
        <w:trPr>
          <w:trHeight w:val="270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3C22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r w:rsidRPr="00756BEE">
              <w:rPr>
                <w:rFonts w:ascii="Calibri" w:hAnsi="Calibri" w:cs="Calibri"/>
                <w:color w:val="000000"/>
              </w:rPr>
              <w:t xml:space="preserve">1840/E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Nôm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Cường,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Định Quán,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3D2964" w:rsidRPr="00756BEE" w14:paraId="17A5F395" w14:textId="77777777" w:rsidTr="004A2791">
        <w:trPr>
          <w:trHeight w:val="525"/>
        </w:trPr>
        <w:tc>
          <w:tcPr>
            <w:tcW w:w="8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F4E92" w14:textId="77777777" w:rsidR="003D2964" w:rsidRPr="00756BEE" w:rsidRDefault="003D2964" w:rsidP="004A279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6BEE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18,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19,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45, Khu 1,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756BEE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756BEE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</w:tbl>
    <w:p w14:paraId="547E6BFA" w14:textId="77777777" w:rsidR="003D2964" w:rsidRDefault="003D2964" w:rsidP="003D2964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611CFEE" w14:textId="77777777" w:rsidR="003D2964" w:rsidRDefault="003D2964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3D2964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80D3" w14:textId="77777777" w:rsidR="00552DC9" w:rsidRDefault="00552DC9">
      <w:r>
        <w:separator/>
      </w:r>
    </w:p>
  </w:endnote>
  <w:endnote w:type="continuationSeparator" w:id="0">
    <w:p w14:paraId="0B01D3AB" w14:textId="77777777" w:rsidR="00552DC9" w:rsidRDefault="0055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E725" w14:textId="77777777" w:rsidR="00552DC9" w:rsidRDefault="00552DC9">
      <w:r>
        <w:separator/>
      </w:r>
    </w:p>
  </w:footnote>
  <w:footnote w:type="continuationSeparator" w:id="0">
    <w:p w14:paraId="4AF21DCE" w14:textId="77777777" w:rsidR="00552DC9" w:rsidRDefault="00552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64E4B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C7614"/>
    <w:rsid w:val="003D2964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1442"/>
    <w:rsid w:val="005426D6"/>
    <w:rsid w:val="00552DC9"/>
    <w:rsid w:val="00561531"/>
    <w:rsid w:val="00565981"/>
    <w:rsid w:val="00574B1D"/>
    <w:rsid w:val="0058638B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27A6C"/>
    <w:rsid w:val="009427A7"/>
    <w:rsid w:val="00955974"/>
    <w:rsid w:val="009A2840"/>
    <w:rsid w:val="009A2940"/>
    <w:rsid w:val="009B2AD0"/>
    <w:rsid w:val="009B4DBF"/>
    <w:rsid w:val="009C7EB8"/>
    <w:rsid w:val="009F3FAB"/>
    <w:rsid w:val="00A02D0F"/>
    <w:rsid w:val="00A15B00"/>
    <w:rsid w:val="00A34715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068B5"/>
    <w:rsid w:val="00F131D3"/>
    <w:rsid w:val="00F14EFC"/>
    <w:rsid w:val="00F1777A"/>
    <w:rsid w:val="00F17FB0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1E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B3A5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85C04"/>
    <w:rsid w:val="008907B1"/>
    <w:rsid w:val="008A1F15"/>
    <w:rsid w:val="008B4515"/>
    <w:rsid w:val="008E3B9F"/>
    <w:rsid w:val="009015D7"/>
    <w:rsid w:val="00927A6C"/>
    <w:rsid w:val="0097019B"/>
    <w:rsid w:val="009F3FAB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D32265"/>
    <w:rsid w:val="00D45443"/>
    <w:rsid w:val="00D4731A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17FB0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3</cp:revision>
  <dcterms:created xsi:type="dcterms:W3CDTF">2025-11-28T11:05:00Z</dcterms:created>
  <dcterms:modified xsi:type="dcterms:W3CDTF">2025-11-28T11:14:00Z</dcterms:modified>
</cp:coreProperties>
</file>