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5E4A87B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1. 184 - 186 Bùi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Sỹ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Tiêm,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Đông H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 xml:space="preserve">ng,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H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Yên</w:t>
      </w:r>
    </w:p>
    <w:p w14:paraId="002045F6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110,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04,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L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 xml:space="preserve">u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Chú,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xóm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Cạn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Vạn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Phú,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Thái Nguyên</w:t>
      </w:r>
    </w:p>
    <w:p w14:paraId="7128A895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3. 131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Ph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ớc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Thiện,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ph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Long Bình, TP.HCM</w:t>
      </w:r>
    </w:p>
    <w:p w14:paraId="3FD86181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96 TL131, Khu Thá,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Đa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Phúc, Thành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6B216003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14,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100,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Hùng V</w:t>
      </w:r>
      <w:r w:rsidRPr="00EE1C24">
        <w:rPr>
          <w:rFonts w:asciiTheme="majorHAnsi" w:hAnsiTheme="majorHAnsi" w:cstheme="majorHAnsi" w:hint="eastAsia"/>
          <w:sz w:val="24"/>
          <w:szCs w:val="24"/>
        </w:rPr>
        <w:t>ươ</w:t>
      </w:r>
      <w:r w:rsidRPr="00EE1C24">
        <w:rPr>
          <w:rFonts w:asciiTheme="majorHAnsi" w:hAnsiTheme="majorHAnsi" w:cstheme="majorHAnsi"/>
          <w:sz w:val="24"/>
          <w:szCs w:val="24"/>
        </w:rPr>
        <w:t xml:space="preserve">ng,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Ia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Grai,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Gia Lai.  </w:t>
      </w:r>
    </w:p>
    <w:p w14:paraId="7A6D3E3C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6.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190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Công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Nghệ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Mới,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Tân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Lộc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, Thành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Chí Minh</w:t>
      </w:r>
    </w:p>
    <w:p w14:paraId="4BF97A68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7.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79,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20,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Nghĩa Trung,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Quỳnh Phú,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Nghệ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An</w:t>
      </w:r>
    </w:p>
    <w:p w14:paraId="3CD9D64D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8.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20,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06,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Cấp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3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Trạch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Tây Bình,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Trạch,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EE1C24">
        <w:rPr>
          <w:rFonts w:asciiTheme="majorHAnsi" w:hAnsiTheme="majorHAnsi" w:cstheme="majorHAnsi"/>
          <w:sz w:val="24"/>
          <w:szCs w:val="24"/>
        </w:rPr>
        <w:t>An</w:t>
      </w:r>
      <w:proofErr w:type="gramEnd"/>
      <w:r w:rsidRPr="00EE1C24">
        <w:rPr>
          <w:rFonts w:asciiTheme="majorHAnsi" w:hAnsiTheme="majorHAnsi" w:cstheme="majorHAnsi"/>
          <w:sz w:val="24"/>
          <w:szCs w:val="24"/>
        </w:rPr>
        <w:t xml:space="preserve"> Giang</w:t>
      </w:r>
    </w:p>
    <w:p w14:paraId="0BFF1EBE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9.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109,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ĐT 724,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Tân Trung,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Tân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Hội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554B1F89" w14:textId="77777777" w:rsidR="00EE1C24" w:rsidRP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10.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328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166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317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166;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28,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Quảng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Quảng S</w:t>
      </w:r>
      <w:r w:rsidRPr="00EE1C24">
        <w:rPr>
          <w:rFonts w:asciiTheme="majorHAnsi" w:hAnsiTheme="majorHAnsi" w:cstheme="majorHAnsi" w:hint="eastAsia"/>
          <w:sz w:val="24"/>
          <w:szCs w:val="24"/>
        </w:rPr>
        <w:t>ơ</w:t>
      </w:r>
      <w:r w:rsidRPr="00EE1C24">
        <w:rPr>
          <w:rFonts w:asciiTheme="majorHAnsi" w:hAnsiTheme="majorHAnsi" w:cstheme="majorHAnsi"/>
          <w:sz w:val="24"/>
          <w:szCs w:val="24"/>
        </w:rPr>
        <w:t xml:space="preserve">n,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092CDF41" w14:textId="3E05B3AB" w:rsidR="00EE1C24" w:rsidRDefault="00EE1C24" w:rsidP="00EE1C2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E1C24">
        <w:rPr>
          <w:rFonts w:asciiTheme="majorHAnsi" w:hAnsiTheme="majorHAnsi" w:cstheme="majorHAnsi"/>
          <w:sz w:val="24"/>
          <w:szCs w:val="24"/>
        </w:rPr>
        <w:t xml:space="preserve">11.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86,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quốc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28,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Tân Lâm 3,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Đinh Trang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Th</w:t>
      </w:r>
      <w:r w:rsidRPr="00EE1C24">
        <w:rPr>
          <w:rFonts w:asciiTheme="majorHAnsi" w:hAnsiTheme="majorHAnsi" w:cstheme="majorHAnsi" w:hint="eastAsia"/>
          <w:sz w:val="24"/>
          <w:szCs w:val="24"/>
        </w:rPr>
        <w:t>ư</w:t>
      </w:r>
      <w:r w:rsidRPr="00EE1C24">
        <w:rPr>
          <w:rFonts w:asciiTheme="majorHAnsi" w:hAnsiTheme="majorHAnsi" w:cstheme="majorHAnsi"/>
          <w:sz w:val="24"/>
          <w:szCs w:val="24"/>
        </w:rPr>
        <w:t>ợng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E1C24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EE1C24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4199C5A4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EE1C24" w:rsidRPr="00EE1C24">
        <w:rPr>
          <w:rFonts w:asciiTheme="majorHAnsi" w:hAnsiTheme="majorHAnsi" w:cstheme="majorHAnsi"/>
          <w:sz w:val="24"/>
          <w:szCs w:val="24"/>
        </w:rPr>
        <w:t>20/12/2025 - 19/03/2026</w:t>
      </w:r>
      <w:r w:rsidR="00EE1C24" w:rsidRPr="00EE1C24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67A252C7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E1C24">
        <w:rPr>
          <w:rFonts w:asciiTheme="majorHAnsi" w:hAnsiTheme="majorHAnsi" w:cstheme="majorHAnsi"/>
          <w:color w:val="000000"/>
          <w:sz w:val="24"/>
          <w:szCs w:val="24"/>
        </w:rPr>
        <w:t>127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57DA7B70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EE1C24">
        <w:rPr>
          <w:rFonts w:asciiTheme="majorHAnsi" w:hAnsiTheme="majorHAnsi" w:cstheme="majorHAnsi"/>
          <w:color w:val="000000"/>
          <w:sz w:val="24"/>
          <w:szCs w:val="24"/>
        </w:rPr>
        <w:t>127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5A007AA3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EE1C24">
        <w:rPr>
          <w:rFonts w:asciiTheme="majorHAnsi" w:hAnsiTheme="majorHAnsi" w:cstheme="majorHAnsi"/>
          <w:color w:val="000000"/>
          <w:sz w:val="24"/>
          <w:szCs w:val="24"/>
        </w:rPr>
        <w:t>127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02F9792A" w14:textId="77777777" w:rsidR="00860D33" w:rsidRDefault="004E00BE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17D40E07" w:rsidR="004E00BE" w:rsidRPr="00860D33" w:rsidRDefault="00284A25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860D33">
        <w:rPr>
          <w:rFonts w:ascii="Times New Roman" w:hAnsi="Times New Roman"/>
          <w:sz w:val="24"/>
          <w:szCs w:val="24"/>
        </w:rPr>
        <w:t xml:space="preserve">    </w:t>
      </w:r>
      <w:r w:rsidR="00860D33" w:rsidRPr="00860D33">
        <w:rPr>
          <w:rFonts w:ascii="Times New Roman" w:hAnsi="Times New Roman"/>
          <w:sz w:val="24"/>
          <w:szCs w:val="24"/>
        </w:rPr>
        <w:t xml:space="preserve"> </w:t>
      </w:r>
      <w:r w:rsidR="00EE1C24" w:rsidRPr="00EE1C24">
        <w:rPr>
          <w:rFonts w:ascii="Times New Roman" w:hAnsi="Times New Roman"/>
          <w:sz w:val="24"/>
          <w:szCs w:val="24"/>
        </w:rPr>
        <w:t>205.666.382.040</w:t>
      </w:r>
      <w:r w:rsidR="00EE1C24" w:rsidRPr="00EE1C24">
        <w:rPr>
          <w:rFonts w:ascii="Times New Roman" w:hAnsi="Times New Roman"/>
          <w:sz w:val="24"/>
          <w:szCs w:val="24"/>
        </w:rPr>
        <w:t xml:space="preserve"> </w:t>
      </w:r>
      <w:r w:rsidR="0015109B" w:rsidRPr="00860D33">
        <w:rPr>
          <w:rFonts w:ascii="Times New Roman" w:hAnsi="Times New Roman"/>
          <w:sz w:val="24"/>
          <w:szCs w:val="24"/>
        </w:rPr>
        <w:t>(</w:t>
      </w:r>
      <w:r w:rsidR="00EE1C24">
        <w:rPr>
          <w:rFonts w:ascii="Times New Roman" w:hAnsi="Times New Roman"/>
          <w:sz w:val="24"/>
          <w:szCs w:val="24"/>
        </w:rPr>
        <w:t xml:space="preserve">Hai tram </w:t>
      </w:r>
      <w:proofErr w:type="spellStart"/>
      <w:r w:rsidR="00EE1C24">
        <w:rPr>
          <w:rFonts w:ascii="Times New Roman" w:hAnsi="Times New Roman"/>
          <w:sz w:val="24"/>
          <w:szCs w:val="24"/>
        </w:rPr>
        <w:t>linh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năm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tỷ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sáu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EE1C24">
        <w:rPr>
          <w:rFonts w:ascii="Times New Roman" w:hAnsi="Times New Roman"/>
          <w:sz w:val="24"/>
          <w:szCs w:val="24"/>
        </w:rPr>
        <w:t>sáu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mươi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sáu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triệu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ba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EE1C24">
        <w:rPr>
          <w:rFonts w:ascii="Times New Roman" w:hAnsi="Times New Roman"/>
          <w:sz w:val="24"/>
          <w:szCs w:val="24"/>
        </w:rPr>
        <w:t>tám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mươi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hai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nghìn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bốn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mươi</w:t>
      </w:r>
      <w:proofErr w:type="spellEnd"/>
      <w:r w:rsidR="00EE1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24">
        <w:rPr>
          <w:rFonts w:ascii="Times New Roman" w:hAnsi="Times New Roman"/>
          <w:sz w:val="24"/>
          <w:szCs w:val="24"/>
        </w:rPr>
        <w:t>đồng</w:t>
      </w:r>
      <w:proofErr w:type="spellEnd"/>
      <w:r w:rsidR="00EE1C24">
        <w:rPr>
          <w:rFonts w:ascii="Times New Roman" w:hAnsi="Times New Roman"/>
          <w:sz w:val="24"/>
          <w:szCs w:val="24"/>
        </w:rPr>
        <w:t>)</w:t>
      </w:r>
      <w:r w:rsidR="0015109B" w:rsidRPr="00860D33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483004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EE1C24">
        <w:rPr>
          <w:rFonts w:asciiTheme="majorHAnsi" w:hAnsiTheme="majorHAnsi" w:cstheme="majorHAnsi"/>
          <w:sz w:val="24"/>
          <w:szCs w:val="24"/>
        </w:rPr>
        <w:t>127</w:t>
      </w:r>
      <w:r w:rsidR="00012FB1">
        <w:rPr>
          <w:rFonts w:asciiTheme="majorHAnsi" w:hAnsiTheme="majorHAnsi" w:cstheme="majorHAnsi"/>
          <w:sz w:val="24"/>
          <w:szCs w:val="24"/>
        </w:rPr>
        <w:t>-12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C9E5" w14:textId="77777777" w:rsidR="003601BF" w:rsidRDefault="003601BF">
      <w:r>
        <w:separator/>
      </w:r>
    </w:p>
  </w:endnote>
  <w:endnote w:type="continuationSeparator" w:id="0">
    <w:p w14:paraId="13FE2607" w14:textId="77777777" w:rsidR="003601BF" w:rsidRDefault="0036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8DC6" w14:textId="77777777" w:rsidR="003601BF" w:rsidRDefault="003601BF">
      <w:r>
        <w:separator/>
      </w:r>
    </w:p>
  </w:footnote>
  <w:footnote w:type="continuationSeparator" w:id="0">
    <w:p w14:paraId="33E712C3" w14:textId="77777777" w:rsidR="003601BF" w:rsidRDefault="0036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12FB1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1599A"/>
    <w:rsid w:val="00125077"/>
    <w:rsid w:val="001472C0"/>
    <w:rsid w:val="0015109B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3779C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601BF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0B90"/>
    <w:rsid w:val="0051550A"/>
    <w:rsid w:val="005327AE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077FA"/>
    <w:rsid w:val="00635D5B"/>
    <w:rsid w:val="006440BD"/>
    <w:rsid w:val="00647586"/>
    <w:rsid w:val="0065267E"/>
    <w:rsid w:val="0066437E"/>
    <w:rsid w:val="006739D0"/>
    <w:rsid w:val="00680AEC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06D7"/>
    <w:rsid w:val="008044E1"/>
    <w:rsid w:val="00817DFF"/>
    <w:rsid w:val="008206DE"/>
    <w:rsid w:val="00821454"/>
    <w:rsid w:val="00823CB2"/>
    <w:rsid w:val="00826C81"/>
    <w:rsid w:val="0084511B"/>
    <w:rsid w:val="00850D00"/>
    <w:rsid w:val="00853626"/>
    <w:rsid w:val="00856AED"/>
    <w:rsid w:val="00860D33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0618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322A"/>
    <w:rsid w:val="00BB39B2"/>
    <w:rsid w:val="00BB47FA"/>
    <w:rsid w:val="00BB4A98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CD631A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250B5"/>
    <w:rsid w:val="00E3057C"/>
    <w:rsid w:val="00E45F96"/>
    <w:rsid w:val="00E663A4"/>
    <w:rsid w:val="00E700F9"/>
    <w:rsid w:val="00E70492"/>
    <w:rsid w:val="00E87C60"/>
    <w:rsid w:val="00EA7048"/>
    <w:rsid w:val="00EB3EB9"/>
    <w:rsid w:val="00EC5901"/>
    <w:rsid w:val="00ED1907"/>
    <w:rsid w:val="00ED2594"/>
    <w:rsid w:val="00ED2EB6"/>
    <w:rsid w:val="00EE1C24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B6A6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0F4BDC"/>
    <w:rsid w:val="00171B9C"/>
    <w:rsid w:val="0017529F"/>
    <w:rsid w:val="00176A51"/>
    <w:rsid w:val="00182A52"/>
    <w:rsid w:val="001F0C41"/>
    <w:rsid w:val="00211F56"/>
    <w:rsid w:val="0023779C"/>
    <w:rsid w:val="00247E6F"/>
    <w:rsid w:val="002813B3"/>
    <w:rsid w:val="00281F2D"/>
    <w:rsid w:val="002E0353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10B90"/>
    <w:rsid w:val="005327AE"/>
    <w:rsid w:val="005329D4"/>
    <w:rsid w:val="00537DBA"/>
    <w:rsid w:val="00574B1D"/>
    <w:rsid w:val="00590125"/>
    <w:rsid w:val="005B7974"/>
    <w:rsid w:val="005E35BF"/>
    <w:rsid w:val="006440BD"/>
    <w:rsid w:val="00656DF0"/>
    <w:rsid w:val="00665DCB"/>
    <w:rsid w:val="00680AEC"/>
    <w:rsid w:val="006C3EA9"/>
    <w:rsid w:val="006D6F23"/>
    <w:rsid w:val="006E634F"/>
    <w:rsid w:val="006F56FA"/>
    <w:rsid w:val="007B45FD"/>
    <w:rsid w:val="007D10B1"/>
    <w:rsid w:val="007E0E08"/>
    <w:rsid w:val="00817BCE"/>
    <w:rsid w:val="00817DFF"/>
    <w:rsid w:val="00823CB2"/>
    <w:rsid w:val="00827F02"/>
    <w:rsid w:val="00833085"/>
    <w:rsid w:val="0086176F"/>
    <w:rsid w:val="00890099"/>
    <w:rsid w:val="008A1F15"/>
    <w:rsid w:val="008B4515"/>
    <w:rsid w:val="008E3B9F"/>
    <w:rsid w:val="009015D7"/>
    <w:rsid w:val="00937328"/>
    <w:rsid w:val="0097019B"/>
    <w:rsid w:val="00985043"/>
    <w:rsid w:val="00A12EA5"/>
    <w:rsid w:val="00A1685D"/>
    <w:rsid w:val="00A32AD0"/>
    <w:rsid w:val="00AD0E70"/>
    <w:rsid w:val="00AF4B68"/>
    <w:rsid w:val="00B50F11"/>
    <w:rsid w:val="00B701F9"/>
    <w:rsid w:val="00B82C20"/>
    <w:rsid w:val="00BB4A98"/>
    <w:rsid w:val="00BF44AD"/>
    <w:rsid w:val="00C122E0"/>
    <w:rsid w:val="00C22DD9"/>
    <w:rsid w:val="00C2457F"/>
    <w:rsid w:val="00C4405E"/>
    <w:rsid w:val="00CB6DA1"/>
    <w:rsid w:val="00D10333"/>
    <w:rsid w:val="00D1324F"/>
    <w:rsid w:val="00D32265"/>
    <w:rsid w:val="00D45443"/>
    <w:rsid w:val="00D55370"/>
    <w:rsid w:val="00D96A4A"/>
    <w:rsid w:val="00E16322"/>
    <w:rsid w:val="00E250B5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10</cp:revision>
  <dcterms:created xsi:type="dcterms:W3CDTF">2025-10-24T11:48:00Z</dcterms:created>
  <dcterms:modified xsi:type="dcterms:W3CDTF">2025-12-19T11:25:00Z</dcterms:modified>
</cp:coreProperties>
</file>