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76E7CA86" w14:textId="17E84BE7" w:rsidR="00ED2EB6" w:rsidRPr="00142980" w:rsidRDefault="00284A25" w:rsidP="005E4654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142980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42980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42980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4298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4298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142980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2 SUDD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YokoGold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110ml (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Lốc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2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hộp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x 110ml)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đ</w:t>
      </w:r>
      <w:r w:rsidR="00142980" w:rsidRPr="00142980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142980" w:rsidRPr="00142980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199,000đ (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d</w:t>
      </w:r>
      <w:r w:rsidR="00142980" w:rsidRPr="00142980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142980" w:rsidRPr="00142980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142980" w:rsidRPr="00142980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142980" w:rsidRPr="00142980">
        <w:rPr>
          <w:rFonts w:asciiTheme="majorHAnsi" w:hAnsiTheme="majorHAnsi" w:cstheme="majorHAnsi"/>
          <w:b/>
          <w:sz w:val="24"/>
          <w:szCs w:val="24"/>
        </w:rPr>
        <w:t xml:space="preserve">) </w:t>
      </w:r>
      <w:proofErr w:type="spellStart"/>
      <w:r w:rsidR="004E00BE" w:rsidRPr="00142980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="004E00BE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142980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="004E00BE" w:rsidRPr="00142980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142980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="004E00BE" w:rsidRPr="00142980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="004E00BE" w:rsidRPr="0014298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14298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142980">
        <w:rPr>
          <w:rFonts w:asciiTheme="majorHAnsi" w:hAnsiTheme="majorHAnsi" w:cstheme="majorHAnsi"/>
          <w:sz w:val="24"/>
          <w:szCs w:val="24"/>
        </w:rPr>
        <w:t>:</w:t>
      </w:r>
      <w:r w:rsidRPr="00142980">
        <w:rPr>
          <w:rFonts w:asciiTheme="majorHAnsi" w:hAnsiTheme="majorHAnsi" w:cstheme="majorHAnsi"/>
          <w:sz w:val="24"/>
          <w:szCs w:val="24"/>
        </w:rPr>
        <w:t xml:space="preserve"> </w:t>
      </w:r>
      <w:r w:rsidR="00A15B00" w:rsidRPr="0014298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 w:rsidRPr="0014298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 w:rsidRPr="001429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77CE5E6A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142980" w:rsidRPr="00142980">
        <w:rPr>
          <w:rFonts w:asciiTheme="majorHAnsi" w:hAnsiTheme="majorHAnsi" w:cstheme="majorHAnsi"/>
          <w:sz w:val="24"/>
          <w:szCs w:val="24"/>
        </w:rPr>
        <w:t>20/12/2025 - 25/12/2025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3B098274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E7CC7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42980">
        <w:rPr>
          <w:rFonts w:asciiTheme="majorHAnsi" w:hAnsiTheme="majorHAnsi" w:cstheme="majorHAnsi"/>
          <w:color w:val="000000"/>
          <w:sz w:val="24"/>
          <w:szCs w:val="24"/>
        </w:rPr>
        <w:t>52-12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FF5599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E7CC7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42980">
        <w:rPr>
          <w:rFonts w:asciiTheme="majorHAnsi" w:hAnsiTheme="majorHAnsi" w:cstheme="majorHAnsi"/>
          <w:color w:val="000000"/>
          <w:sz w:val="24"/>
          <w:szCs w:val="24"/>
        </w:rPr>
        <w:t>52-12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C8D645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42980">
        <w:rPr>
          <w:rFonts w:asciiTheme="majorHAnsi" w:hAnsiTheme="majorHAnsi" w:cstheme="majorHAnsi"/>
          <w:color w:val="000000"/>
          <w:sz w:val="24"/>
          <w:szCs w:val="24"/>
        </w:rPr>
        <w:t>152-12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105352CD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142980" w:rsidRPr="00142980">
        <w:rPr>
          <w:rFonts w:ascii="Times New Roman" w:hAnsi="Times New Roman"/>
          <w:sz w:val="24"/>
          <w:szCs w:val="24"/>
        </w:rPr>
        <w:t xml:space="preserve">88.200.000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142980">
        <w:rPr>
          <w:rFonts w:ascii="Times New Roman" w:hAnsi="Times New Roman"/>
          <w:sz w:val="24"/>
          <w:szCs w:val="24"/>
        </w:rPr>
        <w:t>Tám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0">
        <w:rPr>
          <w:rFonts w:ascii="Times New Roman" w:hAnsi="Times New Roman"/>
          <w:sz w:val="24"/>
          <w:szCs w:val="24"/>
        </w:rPr>
        <w:t>mươi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0">
        <w:rPr>
          <w:rFonts w:ascii="Times New Roman" w:hAnsi="Times New Roman"/>
          <w:sz w:val="24"/>
          <w:szCs w:val="24"/>
        </w:rPr>
        <w:t>tám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0">
        <w:rPr>
          <w:rFonts w:ascii="Times New Roman" w:hAnsi="Times New Roman"/>
          <w:sz w:val="24"/>
          <w:szCs w:val="24"/>
        </w:rPr>
        <w:t>triệu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0">
        <w:rPr>
          <w:rFonts w:ascii="Times New Roman" w:hAnsi="Times New Roman"/>
          <w:sz w:val="24"/>
          <w:szCs w:val="24"/>
        </w:rPr>
        <w:t>hai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42980">
        <w:rPr>
          <w:rFonts w:ascii="Times New Roman" w:hAnsi="Times New Roman"/>
          <w:sz w:val="24"/>
          <w:szCs w:val="24"/>
        </w:rPr>
        <w:t>nghìn</w:t>
      </w:r>
      <w:proofErr w:type="spellEnd"/>
      <w:r w:rsidR="0014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0">
        <w:rPr>
          <w:rFonts w:ascii="Times New Roman" w:hAnsi="Times New Roman"/>
          <w:sz w:val="24"/>
          <w:szCs w:val="24"/>
        </w:rPr>
        <w:t>đồng</w:t>
      </w:r>
      <w:proofErr w:type="spellEnd"/>
      <w:r w:rsidR="00142980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13A17E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142980">
        <w:rPr>
          <w:rFonts w:asciiTheme="majorHAnsi" w:hAnsiTheme="majorHAnsi" w:cstheme="majorHAnsi"/>
          <w:sz w:val="24"/>
          <w:szCs w:val="24"/>
        </w:rPr>
        <w:t>152-12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42980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4298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42980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1429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400C9124" w14:textId="77777777" w:rsidR="00765441" w:rsidRDefault="00765441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473F91D" w14:textId="77777777" w:rsidR="00765441" w:rsidRPr="00A15B00" w:rsidRDefault="00765441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7088"/>
      </w:tblGrid>
      <w:tr w:rsidR="00765441" w14:paraId="6C11AF58" w14:textId="77777777" w:rsidTr="00765441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DBB92" w14:textId="77777777" w:rsidR="00765441" w:rsidRDefault="0076544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</w:tr>
      <w:tr w:rsidR="00765441" w14:paraId="50113DA0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C4F7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2, Khu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Rọc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Chanh,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Hưng,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765441" w14:paraId="0CE03A17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13BE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314 Lê Quý Đôn,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Thiện, Thành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Xoài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765441" w14:paraId="44506211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4492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Nhân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Cơ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R'Lấp,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Nông</w:t>
            </w:r>
            <w:proofErr w:type="spellEnd"/>
          </w:p>
        </w:tc>
      </w:tr>
      <w:tr w:rsidR="00765441" w14:paraId="50ADFD3B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F586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ĐT906,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Khu Phố,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Hựu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765441" w14:paraId="39CB7F4B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B52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Phụng B,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Kinh Cùng,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Phụng Hiệp,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765441" w14:paraId="61CD51CE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264E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63,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An,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765441" w14:paraId="4759D880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304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38,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632,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Chánh Thiện,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Chánh,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765441" w14:paraId="382BE413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7B3E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176 Nguyễn Huệ, Khu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Dương Liễu Tây,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Dương,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Phú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765441" w14:paraId="5E026782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6B9F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776,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 747A,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1, Khu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Cây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Chàm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Phước, Thành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Uyên,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765441" w14:paraId="3661E3E9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E1A3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105 Lê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Duẩn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Khe Sanh,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Hướng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Hóa,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Trị</w:t>
            </w:r>
            <w:proofErr w:type="spellEnd"/>
          </w:p>
        </w:tc>
      </w:tr>
      <w:tr w:rsidR="00765441" w14:paraId="663A9EC5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363D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49-51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Phú, Thành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765441" w14:paraId="333256D4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D8E2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543 Quang Trung,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Chư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Ty,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Đức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Cơ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Gia Lai.</w:t>
            </w:r>
          </w:p>
        </w:tc>
      </w:tr>
      <w:tr w:rsidR="00765441" w14:paraId="20368B18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DF41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203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26,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Khánh 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Ninh Sim,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Ninh Hòa,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Khánh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65441" w14:paraId="22E4AA5E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E052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765441" w14:paraId="7EC09CC1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A64D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Đinh Lạc,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Di Linh,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765441" w14:paraId="4D4C7DFC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8E93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Nôm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765441" w14:paraId="6CEA2CB6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0B8F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508 Quang Trung,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765441" w14:paraId="2B0751AD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320F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355 Nguyễn Huệ, Thị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765441" w14:paraId="563E4EDA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26CC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432,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640,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Phụng Sơn,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765441" w14:paraId="2782DB2A" w14:textId="77777777" w:rsidTr="0076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ECDE" w14:textId="77777777" w:rsidR="00765441" w:rsidRDefault="007654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Khu 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07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Khu 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08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dịch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vụ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 636B,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Phúc,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Bình Định.</w:t>
            </w:r>
          </w:p>
        </w:tc>
      </w:tr>
      <w:tr w:rsidR="00765441" w14:paraId="4B9D1B09" w14:textId="77777777" w:rsidTr="0076544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21E9DEB" w14:textId="77777777" w:rsidR="00765441" w:rsidRDefault="0076544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B3FB" w14:textId="77777777" w:rsidR="00A86F30" w:rsidRDefault="00A86F30">
      <w:r>
        <w:separator/>
      </w:r>
    </w:p>
  </w:endnote>
  <w:endnote w:type="continuationSeparator" w:id="0">
    <w:p w14:paraId="2CF3DF38" w14:textId="77777777" w:rsidR="00A86F30" w:rsidRDefault="00A8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31B4" w14:textId="77777777" w:rsidR="00A86F30" w:rsidRDefault="00A86F30">
      <w:r>
        <w:separator/>
      </w:r>
    </w:p>
  </w:footnote>
  <w:footnote w:type="continuationSeparator" w:id="0">
    <w:p w14:paraId="1A647531" w14:textId="77777777" w:rsidR="00A86F30" w:rsidRDefault="00A8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2980"/>
    <w:rsid w:val="001472C0"/>
    <w:rsid w:val="001571C3"/>
    <w:rsid w:val="00161446"/>
    <w:rsid w:val="0017592C"/>
    <w:rsid w:val="00182A52"/>
    <w:rsid w:val="00191906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0E38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441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86F30"/>
    <w:rsid w:val="00A94743"/>
    <w:rsid w:val="00AF4B68"/>
    <w:rsid w:val="00AF631E"/>
    <w:rsid w:val="00AF79E1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9031B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656DF0"/>
    <w:rsid w:val="00665DCB"/>
    <w:rsid w:val="006B6619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3333"/>
    <w:rsid w:val="00A1685D"/>
    <w:rsid w:val="00A32AD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9031B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2025-09-26T04:01:00Z</dcterms:created>
  <dcterms:modified xsi:type="dcterms:W3CDTF">2025-12-24T10:22:00Z</dcterms:modified>
</cp:coreProperties>
</file>